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86E37" w14:textId="0524A9BC" w:rsidR="00684D95" w:rsidRPr="007D59CA" w:rsidRDefault="00684D95" w:rsidP="00684D95">
      <w:pPr>
        <w:pStyle w:val="NoSpacing"/>
        <w:jc w:val="center"/>
        <w:rPr>
          <w:rFonts w:ascii="Times New Roman" w:hAnsi="Times New Roman" w:cs="Times New Roman"/>
          <w:b/>
          <w:bCs/>
          <w:sz w:val="28"/>
          <w:szCs w:val="28"/>
        </w:rPr>
      </w:pPr>
      <w:r w:rsidRPr="007D59CA">
        <w:rPr>
          <w:rFonts w:ascii="Times New Roman" w:hAnsi="Times New Roman" w:cs="Times New Roman"/>
          <w:b/>
          <w:bCs/>
          <w:sz w:val="28"/>
          <w:szCs w:val="28"/>
        </w:rPr>
        <w:t>Phụ lục</w:t>
      </w:r>
    </w:p>
    <w:p w14:paraId="47D90DF8" w14:textId="77777777" w:rsidR="00684D95" w:rsidRPr="007D59CA" w:rsidRDefault="00684D95" w:rsidP="00684D95">
      <w:pPr>
        <w:pStyle w:val="NoSpacing"/>
        <w:jc w:val="center"/>
        <w:rPr>
          <w:rFonts w:ascii="Times New Roman" w:hAnsi="Times New Roman" w:cs="Times New Roman"/>
          <w:b/>
          <w:bCs/>
          <w:sz w:val="28"/>
          <w:szCs w:val="28"/>
        </w:rPr>
      </w:pPr>
      <w:r w:rsidRPr="007D59CA">
        <w:rPr>
          <w:rFonts w:ascii="Times New Roman" w:hAnsi="Times New Roman" w:cs="Times New Roman"/>
          <w:b/>
          <w:bCs/>
          <w:sz w:val="28"/>
          <w:szCs w:val="28"/>
        </w:rPr>
        <w:t>CÁC NHIỆM VỤ TRỌNG TÂM</w:t>
      </w:r>
    </w:p>
    <w:p w14:paraId="6CF9C2B3" w14:textId="671ED8DC" w:rsidR="00684D95" w:rsidRDefault="00684D95" w:rsidP="00684D95">
      <w:pPr>
        <w:pStyle w:val="NoSpacing"/>
        <w:jc w:val="center"/>
        <w:rPr>
          <w:rFonts w:ascii="Times New Roman" w:hAnsi="Times New Roman" w:cs="Times New Roman"/>
          <w:sz w:val="28"/>
          <w:szCs w:val="28"/>
        </w:rPr>
      </w:pPr>
      <w:r w:rsidRPr="007D59CA">
        <w:rPr>
          <w:rFonts w:ascii="Times New Roman" w:hAnsi="Times New Roman" w:cs="Times New Roman"/>
          <w:sz w:val="28"/>
          <w:szCs w:val="28"/>
        </w:rPr>
        <w:t xml:space="preserve">(Kèm theo </w:t>
      </w:r>
      <w:r w:rsidR="00DA090E">
        <w:rPr>
          <w:rFonts w:ascii="Times New Roman" w:hAnsi="Times New Roman" w:cs="Times New Roman"/>
          <w:sz w:val="28"/>
          <w:szCs w:val="28"/>
        </w:rPr>
        <w:t>Kế hoạch</w:t>
      </w:r>
      <w:r w:rsidRPr="007D59CA">
        <w:rPr>
          <w:rFonts w:ascii="Times New Roman" w:hAnsi="Times New Roman" w:cs="Times New Roman"/>
          <w:sz w:val="28"/>
          <w:szCs w:val="28"/>
        </w:rPr>
        <w:t xml:space="preserve"> số </w:t>
      </w:r>
      <w:r w:rsidR="00DA090E">
        <w:rPr>
          <w:rFonts w:ascii="Times New Roman" w:hAnsi="Times New Roman" w:cs="Times New Roman"/>
          <w:sz w:val="28"/>
          <w:szCs w:val="28"/>
        </w:rPr>
        <w:t xml:space="preserve">        </w:t>
      </w:r>
      <w:r w:rsidRPr="007D59CA">
        <w:rPr>
          <w:rFonts w:ascii="Times New Roman" w:hAnsi="Times New Roman" w:cs="Times New Roman"/>
          <w:sz w:val="28"/>
          <w:szCs w:val="28"/>
        </w:rPr>
        <w:t xml:space="preserve">/KH-UBND ngày </w:t>
      </w:r>
      <w:r w:rsidR="00DA090E">
        <w:rPr>
          <w:rFonts w:ascii="Times New Roman" w:hAnsi="Times New Roman" w:cs="Times New Roman"/>
          <w:sz w:val="28"/>
          <w:szCs w:val="28"/>
        </w:rPr>
        <w:t xml:space="preserve">      </w:t>
      </w:r>
      <w:r w:rsidRPr="007D59CA">
        <w:rPr>
          <w:rFonts w:ascii="Times New Roman" w:hAnsi="Times New Roman" w:cs="Times New Roman"/>
          <w:sz w:val="28"/>
          <w:szCs w:val="28"/>
        </w:rPr>
        <w:t>/</w:t>
      </w:r>
      <w:r w:rsidR="00DA090E">
        <w:rPr>
          <w:rFonts w:ascii="Times New Roman" w:hAnsi="Times New Roman" w:cs="Times New Roman"/>
          <w:sz w:val="28"/>
          <w:szCs w:val="28"/>
        </w:rPr>
        <w:t>11</w:t>
      </w:r>
      <w:r w:rsidRPr="007D59CA">
        <w:rPr>
          <w:rFonts w:ascii="Times New Roman" w:hAnsi="Times New Roman" w:cs="Times New Roman"/>
          <w:sz w:val="28"/>
          <w:szCs w:val="28"/>
        </w:rPr>
        <w:t xml:space="preserve">/2025 của UBND tỉnh </w:t>
      </w:r>
      <w:r w:rsidR="00DA090E">
        <w:rPr>
          <w:rFonts w:ascii="Times New Roman" w:hAnsi="Times New Roman" w:cs="Times New Roman"/>
          <w:sz w:val="28"/>
          <w:szCs w:val="28"/>
        </w:rPr>
        <w:t>Cao Bằng</w:t>
      </w:r>
      <w:r w:rsidRPr="007D59CA">
        <w:rPr>
          <w:rFonts w:ascii="Times New Roman" w:hAnsi="Times New Roman" w:cs="Times New Roman"/>
          <w:sz w:val="28"/>
          <w:szCs w:val="28"/>
        </w:rPr>
        <w:t>)</w:t>
      </w:r>
    </w:p>
    <w:p w14:paraId="44AF448A" w14:textId="77777777" w:rsidR="00684D95" w:rsidRDefault="00684D95" w:rsidP="00684D95">
      <w:pPr>
        <w:pStyle w:val="NoSpacing"/>
        <w:jc w:val="center"/>
        <w:rPr>
          <w:rFonts w:ascii="Times New Roman" w:hAnsi="Times New Roman" w:cs="Times New Roman"/>
          <w:sz w:val="28"/>
          <w:szCs w:val="28"/>
        </w:rPr>
      </w:pPr>
    </w:p>
    <w:tbl>
      <w:tblPr>
        <w:tblW w:w="13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1"/>
        <w:gridCol w:w="7204"/>
        <w:gridCol w:w="1864"/>
        <w:gridCol w:w="1745"/>
        <w:gridCol w:w="1276"/>
        <w:gridCol w:w="1022"/>
      </w:tblGrid>
      <w:tr w:rsidR="000F01FB" w:rsidRPr="00B27D30" w14:paraId="64A0FDC2" w14:textId="3CEE54F8" w:rsidTr="00626F80">
        <w:trPr>
          <w:trHeight w:val="315"/>
        </w:trPr>
        <w:tc>
          <w:tcPr>
            <w:tcW w:w="0" w:type="auto"/>
            <w:tcMar>
              <w:top w:w="30" w:type="dxa"/>
              <w:left w:w="45" w:type="dxa"/>
              <w:bottom w:w="30" w:type="dxa"/>
              <w:right w:w="45" w:type="dxa"/>
            </w:tcMar>
            <w:vAlign w:val="center"/>
            <w:hideMark/>
          </w:tcPr>
          <w:p w14:paraId="12E5312F"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TT</w:t>
            </w:r>
          </w:p>
        </w:tc>
        <w:tc>
          <w:tcPr>
            <w:tcW w:w="0" w:type="auto"/>
            <w:tcMar>
              <w:top w:w="30" w:type="dxa"/>
              <w:left w:w="45" w:type="dxa"/>
              <w:bottom w:w="30" w:type="dxa"/>
              <w:right w:w="45" w:type="dxa"/>
            </w:tcMar>
            <w:vAlign w:val="center"/>
            <w:hideMark/>
          </w:tcPr>
          <w:p w14:paraId="7D9CA3C0" w14:textId="77777777" w:rsidR="00626F80" w:rsidRPr="00B27D30" w:rsidRDefault="00626F80">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Nội dung nhiệm vụ</w:t>
            </w:r>
          </w:p>
        </w:tc>
        <w:tc>
          <w:tcPr>
            <w:tcW w:w="0" w:type="auto"/>
            <w:tcMar>
              <w:top w:w="30" w:type="dxa"/>
              <w:left w:w="45" w:type="dxa"/>
              <w:bottom w:w="30" w:type="dxa"/>
              <w:right w:w="45" w:type="dxa"/>
            </w:tcMar>
            <w:vAlign w:val="center"/>
            <w:hideMark/>
          </w:tcPr>
          <w:p w14:paraId="7D42E81E"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Cơ quan chủ trì</w:t>
            </w:r>
          </w:p>
        </w:tc>
        <w:tc>
          <w:tcPr>
            <w:tcW w:w="1745" w:type="dxa"/>
            <w:tcMar>
              <w:top w:w="30" w:type="dxa"/>
              <w:left w:w="45" w:type="dxa"/>
              <w:bottom w:w="30" w:type="dxa"/>
              <w:right w:w="45" w:type="dxa"/>
            </w:tcMar>
            <w:vAlign w:val="center"/>
            <w:hideMark/>
          </w:tcPr>
          <w:p w14:paraId="0ACFD258"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Cơ quan phối hợp</w:t>
            </w:r>
          </w:p>
        </w:tc>
        <w:tc>
          <w:tcPr>
            <w:tcW w:w="1276" w:type="dxa"/>
            <w:tcMar>
              <w:top w:w="30" w:type="dxa"/>
              <w:left w:w="0" w:type="dxa"/>
              <w:bottom w:w="30" w:type="dxa"/>
              <w:right w:w="0" w:type="dxa"/>
            </w:tcMar>
            <w:vAlign w:val="center"/>
            <w:hideMark/>
          </w:tcPr>
          <w:p w14:paraId="61C52ECB"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Thời gian thực hiện</w:t>
            </w:r>
          </w:p>
        </w:tc>
        <w:tc>
          <w:tcPr>
            <w:tcW w:w="1022" w:type="dxa"/>
          </w:tcPr>
          <w:p w14:paraId="1E3E9353" w14:textId="69388A86"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Hình thức</w:t>
            </w:r>
          </w:p>
        </w:tc>
      </w:tr>
      <w:tr w:rsidR="000F01FB" w:rsidRPr="00B27D30" w14:paraId="7A3D3E5F" w14:textId="61A699D6" w:rsidTr="00626F80">
        <w:trPr>
          <w:trHeight w:val="315"/>
        </w:trPr>
        <w:tc>
          <w:tcPr>
            <w:tcW w:w="0" w:type="auto"/>
            <w:tcMar>
              <w:top w:w="30" w:type="dxa"/>
              <w:left w:w="45" w:type="dxa"/>
              <w:bottom w:w="30" w:type="dxa"/>
              <w:right w:w="45" w:type="dxa"/>
            </w:tcMar>
            <w:vAlign w:val="center"/>
            <w:hideMark/>
          </w:tcPr>
          <w:p w14:paraId="0F33D76B" w14:textId="793A85A4" w:rsidR="00626F80" w:rsidRPr="00B27D30" w:rsidRDefault="00B27D30" w:rsidP="00B27D30">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w:t>
            </w:r>
          </w:p>
        </w:tc>
        <w:tc>
          <w:tcPr>
            <w:tcW w:w="0" w:type="auto"/>
            <w:tcMar>
              <w:top w:w="30" w:type="dxa"/>
              <w:left w:w="45" w:type="dxa"/>
              <w:bottom w:w="30" w:type="dxa"/>
              <w:right w:w="45" w:type="dxa"/>
            </w:tcMar>
            <w:vAlign w:val="center"/>
            <w:hideMark/>
          </w:tcPr>
          <w:p w14:paraId="52DBD27A" w14:textId="77777777" w:rsidR="00626F80" w:rsidRPr="00B27D30" w:rsidRDefault="00626F80">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Rà soát, hoàn thiện cơ chế, chính sách thúc đẩy hoạt động nâng cao năng suất chất lượng, gắn kết với các đề án, nhiệm vụ về khoa học công nghệ</w:t>
            </w:r>
          </w:p>
        </w:tc>
        <w:tc>
          <w:tcPr>
            <w:tcW w:w="0" w:type="auto"/>
            <w:tcMar>
              <w:top w:w="30" w:type="dxa"/>
              <w:left w:w="45" w:type="dxa"/>
              <w:bottom w:w="30" w:type="dxa"/>
              <w:right w:w="45" w:type="dxa"/>
            </w:tcMar>
            <w:vAlign w:val="center"/>
          </w:tcPr>
          <w:p w14:paraId="56266B69"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p>
        </w:tc>
        <w:tc>
          <w:tcPr>
            <w:tcW w:w="1745" w:type="dxa"/>
            <w:tcMar>
              <w:top w:w="30" w:type="dxa"/>
              <w:left w:w="45" w:type="dxa"/>
              <w:bottom w:w="30" w:type="dxa"/>
              <w:right w:w="45" w:type="dxa"/>
            </w:tcMar>
            <w:vAlign w:val="center"/>
          </w:tcPr>
          <w:p w14:paraId="1AF373DD"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p>
        </w:tc>
        <w:tc>
          <w:tcPr>
            <w:tcW w:w="1276" w:type="dxa"/>
            <w:tcMar>
              <w:top w:w="30" w:type="dxa"/>
              <w:left w:w="0" w:type="dxa"/>
              <w:bottom w:w="30" w:type="dxa"/>
              <w:right w:w="0" w:type="dxa"/>
            </w:tcMar>
            <w:vAlign w:val="center"/>
          </w:tcPr>
          <w:p w14:paraId="08B09B2A"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p>
        </w:tc>
        <w:tc>
          <w:tcPr>
            <w:tcW w:w="1022" w:type="dxa"/>
          </w:tcPr>
          <w:p w14:paraId="4F6899E8" w14:textId="77777777" w:rsidR="00626F80" w:rsidRPr="00B27D30" w:rsidRDefault="00626F80" w:rsidP="00B27D30">
            <w:pPr>
              <w:spacing w:after="0" w:line="240" w:lineRule="auto"/>
              <w:jc w:val="center"/>
              <w:rPr>
                <w:rFonts w:ascii="Times New Roman" w:eastAsia="Times New Roman" w:hAnsi="Times New Roman" w:cs="Times New Roman"/>
                <w:b/>
                <w:bCs/>
                <w:kern w:val="0"/>
                <w:sz w:val="24"/>
                <w:szCs w:val="24"/>
                <w14:ligatures w14:val="none"/>
              </w:rPr>
            </w:pPr>
          </w:p>
        </w:tc>
      </w:tr>
      <w:tr w:rsidR="000F01FB" w:rsidRPr="00B27D30" w14:paraId="14A75777" w14:textId="7AE53A16" w:rsidTr="00626F80">
        <w:trPr>
          <w:trHeight w:val="315"/>
        </w:trPr>
        <w:tc>
          <w:tcPr>
            <w:tcW w:w="0" w:type="auto"/>
            <w:tcMar>
              <w:top w:w="30" w:type="dxa"/>
              <w:left w:w="45" w:type="dxa"/>
              <w:bottom w:w="30" w:type="dxa"/>
              <w:right w:w="45" w:type="dxa"/>
            </w:tcMar>
            <w:vAlign w:val="center"/>
            <w:hideMark/>
          </w:tcPr>
          <w:p w14:paraId="1A8EB17C" w14:textId="0701F8D1"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1</w:t>
            </w:r>
          </w:p>
        </w:tc>
        <w:tc>
          <w:tcPr>
            <w:tcW w:w="0" w:type="auto"/>
            <w:tcMar>
              <w:top w:w="30" w:type="dxa"/>
              <w:left w:w="0" w:type="dxa"/>
              <w:bottom w:w="30" w:type="dxa"/>
              <w:right w:w="0" w:type="dxa"/>
            </w:tcMar>
            <w:vAlign w:val="center"/>
            <w:hideMark/>
          </w:tcPr>
          <w:p w14:paraId="6F3B95F8" w14:textId="5DDAD272" w:rsidR="00626F80" w:rsidRPr="00527F71" w:rsidRDefault="00626F80">
            <w:pPr>
              <w:spacing w:after="0" w:line="240" w:lineRule="auto"/>
              <w:rPr>
                <w:rFonts w:ascii="Times New Roman" w:eastAsia="Times New Roman" w:hAnsi="Times New Roman" w:cs="Times New Roman"/>
                <w:kern w:val="0"/>
                <w:sz w:val="24"/>
                <w:szCs w:val="24"/>
                <w14:ligatures w14:val="none"/>
              </w:rPr>
            </w:pPr>
            <w:r w:rsidRPr="00527F71">
              <w:rPr>
                <w:rFonts w:ascii="Times New Roman" w:eastAsia="Times New Roman" w:hAnsi="Times New Roman" w:cs="Times New Roman"/>
                <w:kern w:val="0"/>
                <w:sz w:val="24"/>
                <w:szCs w:val="24"/>
                <w14:ligatures w14:val="none"/>
              </w:rPr>
              <w:t xml:space="preserve">Rà soát, đề xuất sửa đổi, bổ sung Nghị quyết 93/2021/NQ-HĐND và các chính sách liên quan để đơn giản hóa thủ tục, tăng cường </w:t>
            </w:r>
            <w:r w:rsidR="00527F71" w:rsidRPr="00527F71">
              <w:rPr>
                <w:rFonts w:ascii="Times New Roman" w:hAnsi="Times New Roman" w:cs="Times New Roman"/>
                <w:sz w:val="24"/>
                <w:szCs w:val="24"/>
                <w:lang w:val="nb-NO"/>
              </w:rPr>
              <w:t>khuyến khích, hỗ trợ các tổ chức, doanh nghiệp áp dụng hệ thống quản lý, công cụ cải tiến năng suất, chất lượng</w:t>
            </w:r>
            <w:r w:rsidRPr="00527F71">
              <w:rPr>
                <w:rFonts w:ascii="Times New Roman" w:eastAsia="Times New Roman" w:hAnsi="Times New Roman" w:cs="Times New Roman"/>
                <w:kern w:val="0"/>
                <w:sz w:val="24"/>
                <w:szCs w:val="24"/>
                <w14:ligatures w14:val="none"/>
              </w:rPr>
              <w:t>.</w:t>
            </w:r>
          </w:p>
        </w:tc>
        <w:tc>
          <w:tcPr>
            <w:tcW w:w="0" w:type="auto"/>
            <w:tcMar>
              <w:top w:w="30" w:type="dxa"/>
              <w:left w:w="45" w:type="dxa"/>
              <w:bottom w:w="30" w:type="dxa"/>
              <w:right w:w="45" w:type="dxa"/>
            </w:tcMar>
            <w:vAlign w:val="center"/>
            <w:hideMark/>
          </w:tcPr>
          <w:p w14:paraId="5BF54693" w14:textId="77777777"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6BA15C6D" w14:textId="77777777"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Tài chính, Sở Tư pháp, các sở, ngành liên quan</w:t>
            </w:r>
          </w:p>
        </w:tc>
        <w:tc>
          <w:tcPr>
            <w:tcW w:w="1276" w:type="dxa"/>
            <w:tcMar>
              <w:top w:w="30" w:type="dxa"/>
              <w:left w:w="45" w:type="dxa"/>
              <w:bottom w:w="30" w:type="dxa"/>
              <w:right w:w="45" w:type="dxa"/>
            </w:tcMar>
            <w:vAlign w:val="center"/>
            <w:hideMark/>
          </w:tcPr>
          <w:p w14:paraId="2863B870" w14:textId="77777777"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2026 và Hàng năm</w:t>
            </w:r>
          </w:p>
        </w:tc>
        <w:tc>
          <w:tcPr>
            <w:tcW w:w="1022" w:type="dxa"/>
          </w:tcPr>
          <w:p w14:paraId="46F251E8" w14:textId="064E5EC5"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p>
        </w:tc>
      </w:tr>
      <w:tr w:rsidR="000F01FB" w:rsidRPr="00B27D30" w14:paraId="013BB76D" w14:textId="593D0B1E" w:rsidTr="00626F80">
        <w:trPr>
          <w:trHeight w:val="315"/>
        </w:trPr>
        <w:tc>
          <w:tcPr>
            <w:tcW w:w="0" w:type="auto"/>
            <w:tcMar>
              <w:top w:w="30" w:type="dxa"/>
              <w:left w:w="45" w:type="dxa"/>
              <w:bottom w:w="30" w:type="dxa"/>
              <w:right w:w="45" w:type="dxa"/>
            </w:tcMar>
            <w:vAlign w:val="center"/>
          </w:tcPr>
          <w:p w14:paraId="72D31B3D" w14:textId="71B32843"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w:t>
            </w:r>
          </w:p>
        </w:tc>
        <w:tc>
          <w:tcPr>
            <w:tcW w:w="0" w:type="auto"/>
            <w:tcMar>
              <w:top w:w="30" w:type="dxa"/>
              <w:left w:w="0" w:type="dxa"/>
              <w:bottom w:w="30" w:type="dxa"/>
              <w:right w:w="0" w:type="dxa"/>
            </w:tcMar>
            <w:vAlign w:val="center"/>
          </w:tcPr>
          <w:p w14:paraId="27C8D70B" w14:textId="77777777" w:rsidR="00626F80" w:rsidRPr="00B27D30" w:rsidRDefault="00626F80">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Tham mưu HĐND tỉnh ban hành Nghị quyết quy định mức chi thực hiện các nhiệm vụ của Chương trình quốc gia hỗ trợ doanh nghiệp nâng cao năng suất và chất lượng sản phẩm, hàng hóa do địa phương thực hiện trên địa bàn tỉnh Cao Bằng giai đoạn 2026 – 2030.</w:t>
            </w:r>
          </w:p>
        </w:tc>
        <w:tc>
          <w:tcPr>
            <w:tcW w:w="0" w:type="auto"/>
            <w:tcMar>
              <w:top w:w="30" w:type="dxa"/>
              <w:left w:w="45" w:type="dxa"/>
              <w:bottom w:w="30" w:type="dxa"/>
              <w:right w:w="45" w:type="dxa"/>
            </w:tcMar>
            <w:vAlign w:val="center"/>
          </w:tcPr>
          <w:p w14:paraId="5EEE796A" w14:textId="77777777"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7DB4CF17" w14:textId="77777777"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Tài chính, Sở Tư pháp, các sở, ngành liên quan</w:t>
            </w:r>
          </w:p>
        </w:tc>
        <w:tc>
          <w:tcPr>
            <w:tcW w:w="1276" w:type="dxa"/>
            <w:tcMar>
              <w:top w:w="30" w:type="dxa"/>
              <w:left w:w="45" w:type="dxa"/>
              <w:bottom w:w="30" w:type="dxa"/>
              <w:right w:w="45" w:type="dxa"/>
            </w:tcMar>
            <w:vAlign w:val="center"/>
          </w:tcPr>
          <w:p w14:paraId="1C79A1AA" w14:textId="77777777"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2026</w:t>
            </w:r>
          </w:p>
        </w:tc>
        <w:tc>
          <w:tcPr>
            <w:tcW w:w="1022" w:type="dxa"/>
          </w:tcPr>
          <w:p w14:paraId="15E075F0" w14:textId="13E5C382" w:rsidR="00626F80" w:rsidRPr="00B27D30" w:rsidRDefault="00626F80" w:rsidP="00B27D30">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Nghị quyết của HĐND</w:t>
            </w:r>
          </w:p>
        </w:tc>
      </w:tr>
      <w:tr w:rsidR="00527F71" w:rsidRPr="00B27D30" w14:paraId="239C12B8" w14:textId="5F192B36" w:rsidTr="00626F80">
        <w:trPr>
          <w:trHeight w:val="315"/>
        </w:trPr>
        <w:tc>
          <w:tcPr>
            <w:tcW w:w="0" w:type="auto"/>
            <w:tcMar>
              <w:top w:w="30" w:type="dxa"/>
              <w:left w:w="45" w:type="dxa"/>
              <w:bottom w:w="30" w:type="dxa"/>
              <w:right w:w="45" w:type="dxa"/>
            </w:tcMar>
            <w:vAlign w:val="center"/>
          </w:tcPr>
          <w:p w14:paraId="6AF87AB4" w14:textId="011C975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3</w:t>
            </w:r>
          </w:p>
        </w:tc>
        <w:tc>
          <w:tcPr>
            <w:tcW w:w="0" w:type="auto"/>
            <w:tcMar>
              <w:top w:w="30" w:type="dxa"/>
              <w:left w:w="0" w:type="dxa"/>
              <w:bottom w:w="30" w:type="dxa"/>
              <w:right w:w="0" w:type="dxa"/>
            </w:tcMar>
          </w:tcPr>
          <w:p w14:paraId="59884EBD"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Tiếp tục triển khai Kế hoạch triển khai thực hiện Quyết định số 1703/QĐ-TTg ngày 31/12/2024 của Thủ tướng Chính phủ và Kế hoạch số 394-KH/TU ngày 25/11/2024 của Tỉnh uỷ Cao Bằng về thực hiện Chỉ thị số 38-CT/TW, ngày 30/7/2024 của Ban Bí thư về đẩy mạnh công tác tiêu chuẩn, đo lường, chất lượng quốc gia đến năm 2030 và những năm tiếp theo và các Nghị quyết, Quyết định, Chương trình, Kế hoạch do HĐND, UBND tỉnh ban hành</w:t>
            </w:r>
          </w:p>
        </w:tc>
        <w:tc>
          <w:tcPr>
            <w:tcW w:w="0" w:type="auto"/>
            <w:tcMar>
              <w:top w:w="30" w:type="dxa"/>
              <w:left w:w="45" w:type="dxa"/>
              <w:bottom w:w="30" w:type="dxa"/>
              <w:right w:w="45" w:type="dxa"/>
            </w:tcMar>
            <w:vAlign w:val="center"/>
          </w:tcPr>
          <w:p w14:paraId="5D419E12" w14:textId="5525EAC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395A0A95" w14:textId="76F84CC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eastAsia="Times New Roman" w:hAnsi="Times New Roman" w:cs="Times New Roman"/>
                <w:sz w:val="26"/>
                <w:szCs w:val="26"/>
                <w:lang w:val="nb-NO"/>
              </w:rPr>
              <w:t>Các cơ quan liên quan.</w:t>
            </w:r>
          </w:p>
        </w:tc>
        <w:tc>
          <w:tcPr>
            <w:tcW w:w="1276" w:type="dxa"/>
            <w:tcMar>
              <w:top w:w="30" w:type="dxa"/>
              <w:left w:w="45" w:type="dxa"/>
              <w:bottom w:w="30" w:type="dxa"/>
              <w:right w:w="45" w:type="dxa"/>
            </w:tcMar>
            <w:vAlign w:val="center"/>
          </w:tcPr>
          <w:p w14:paraId="4E54BB23" w14:textId="3D3F2B1A"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hAnsi="Times New Roman" w:cs="Times New Roman"/>
                <w:sz w:val="26"/>
                <w:szCs w:val="26"/>
              </w:rPr>
              <w:t>Thực hiện thường xuyên</w:t>
            </w:r>
          </w:p>
        </w:tc>
        <w:tc>
          <w:tcPr>
            <w:tcW w:w="1022" w:type="dxa"/>
          </w:tcPr>
          <w:p w14:paraId="639BAB34" w14:textId="704E48DE"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046CF660" w14:textId="77777777" w:rsidTr="00626F80">
        <w:trPr>
          <w:trHeight w:val="315"/>
        </w:trPr>
        <w:tc>
          <w:tcPr>
            <w:tcW w:w="0" w:type="auto"/>
            <w:tcMar>
              <w:top w:w="30" w:type="dxa"/>
              <w:left w:w="45" w:type="dxa"/>
              <w:bottom w:w="30" w:type="dxa"/>
              <w:right w:w="45" w:type="dxa"/>
            </w:tcMar>
            <w:vAlign w:val="center"/>
          </w:tcPr>
          <w:p w14:paraId="464353ED" w14:textId="39292729"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0" w:type="auto"/>
            <w:tcMar>
              <w:top w:w="30" w:type="dxa"/>
              <w:left w:w="0" w:type="dxa"/>
              <w:bottom w:w="30" w:type="dxa"/>
              <w:right w:w="0" w:type="dxa"/>
            </w:tcMar>
          </w:tcPr>
          <w:p w14:paraId="1FF793ED" w14:textId="7949A9D5"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0F5FED">
              <w:rPr>
                <w:rFonts w:ascii="Times New Roman" w:hAnsi="Times New Roman" w:cs="Times New Roman"/>
                <w:sz w:val="26"/>
                <w:szCs w:val="26"/>
                <w:lang w:val="nb-NO"/>
              </w:rPr>
              <w:t>Thực hiện lồng ghép các chương trình, kế hoạch, chính sách KHCN khác như: Chuyển đổi số; Hỗ trợ đổi mới công nghệ; Phát triển tài sản trí tuệ; Truy xuất nguồn gốc,... nhằm thúc đẩy tổng thể hoạt dộng nâng cao năng suất chất lượng bền vững.</w:t>
            </w:r>
          </w:p>
        </w:tc>
        <w:tc>
          <w:tcPr>
            <w:tcW w:w="0" w:type="auto"/>
            <w:tcMar>
              <w:top w:w="30" w:type="dxa"/>
              <w:left w:w="45" w:type="dxa"/>
              <w:bottom w:w="30" w:type="dxa"/>
              <w:right w:w="45" w:type="dxa"/>
            </w:tcMar>
            <w:vAlign w:val="center"/>
          </w:tcPr>
          <w:p w14:paraId="77F2A2FE" w14:textId="747FDEA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3263D772" w14:textId="67FF316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eastAsia="Times New Roman" w:hAnsi="Times New Roman" w:cs="Times New Roman"/>
                <w:sz w:val="26"/>
                <w:szCs w:val="26"/>
                <w:lang w:val="nb-NO"/>
              </w:rPr>
              <w:t>Các cơ quan liên quan.</w:t>
            </w:r>
          </w:p>
        </w:tc>
        <w:tc>
          <w:tcPr>
            <w:tcW w:w="1276" w:type="dxa"/>
            <w:tcMar>
              <w:top w:w="30" w:type="dxa"/>
              <w:left w:w="45" w:type="dxa"/>
              <w:bottom w:w="30" w:type="dxa"/>
              <w:right w:w="45" w:type="dxa"/>
            </w:tcMar>
            <w:vAlign w:val="center"/>
          </w:tcPr>
          <w:p w14:paraId="3B4CFCEB" w14:textId="30561528"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hAnsi="Times New Roman" w:cs="Times New Roman"/>
                <w:sz w:val="26"/>
                <w:szCs w:val="26"/>
              </w:rPr>
              <w:t>Thực hiện thường xuyên</w:t>
            </w:r>
          </w:p>
        </w:tc>
        <w:tc>
          <w:tcPr>
            <w:tcW w:w="1022" w:type="dxa"/>
          </w:tcPr>
          <w:p w14:paraId="138F884F"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6D0DCD6B" w14:textId="76ED4E45" w:rsidTr="00626F80">
        <w:trPr>
          <w:trHeight w:val="315"/>
        </w:trPr>
        <w:tc>
          <w:tcPr>
            <w:tcW w:w="0" w:type="auto"/>
            <w:tcMar>
              <w:top w:w="30" w:type="dxa"/>
              <w:left w:w="45" w:type="dxa"/>
              <w:bottom w:w="30" w:type="dxa"/>
              <w:right w:w="45" w:type="dxa"/>
            </w:tcMar>
            <w:vAlign w:val="center"/>
            <w:hideMark/>
          </w:tcPr>
          <w:p w14:paraId="21314399" w14:textId="67FCEF13"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II</w:t>
            </w:r>
          </w:p>
        </w:tc>
        <w:tc>
          <w:tcPr>
            <w:tcW w:w="0" w:type="auto"/>
            <w:tcMar>
              <w:top w:w="30" w:type="dxa"/>
              <w:left w:w="45" w:type="dxa"/>
              <w:bottom w:w="30" w:type="dxa"/>
              <w:right w:w="45" w:type="dxa"/>
            </w:tcMar>
            <w:vAlign w:val="center"/>
            <w:hideMark/>
          </w:tcPr>
          <w:p w14:paraId="79FB149A" w14:textId="77777777" w:rsidR="00527F71" w:rsidRPr="00B27D30" w:rsidRDefault="00527F71" w:rsidP="00527F71">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Thông tin, tuyên truyền về NSCL</w:t>
            </w:r>
          </w:p>
        </w:tc>
        <w:tc>
          <w:tcPr>
            <w:tcW w:w="0" w:type="auto"/>
            <w:tcMar>
              <w:top w:w="30" w:type="dxa"/>
              <w:left w:w="45" w:type="dxa"/>
              <w:bottom w:w="30" w:type="dxa"/>
              <w:right w:w="45" w:type="dxa"/>
            </w:tcMar>
            <w:vAlign w:val="center"/>
          </w:tcPr>
          <w:p w14:paraId="305257D9"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745" w:type="dxa"/>
            <w:tcMar>
              <w:top w:w="30" w:type="dxa"/>
              <w:left w:w="45" w:type="dxa"/>
              <w:bottom w:w="30" w:type="dxa"/>
              <w:right w:w="45" w:type="dxa"/>
            </w:tcMar>
            <w:vAlign w:val="center"/>
          </w:tcPr>
          <w:p w14:paraId="6200FC11"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276" w:type="dxa"/>
            <w:tcMar>
              <w:top w:w="30" w:type="dxa"/>
              <w:left w:w="45" w:type="dxa"/>
              <w:bottom w:w="30" w:type="dxa"/>
              <w:right w:w="45" w:type="dxa"/>
            </w:tcMar>
            <w:vAlign w:val="center"/>
          </w:tcPr>
          <w:p w14:paraId="5AD30904"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022" w:type="dxa"/>
          </w:tcPr>
          <w:p w14:paraId="08E0A7F4"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r>
      <w:tr w:rsidR="00527F71" w:rsidRPr="00B27D30" w14:paraId="0FB9A321" w14:textId="2D97EAEC" w:rsidTr="00626F80">
        <w:trPr>
          <w:trHeight w:val="315"/>
        </w:trPr>
        <w:tc>
          <w:tcPr>
            <w:tcW w:w="0" w:type="auto"/>
            <w:tcMar>
              <w:top w:w="30" w:type="dxa"/>
              <w:left w:w="45" w:type="dxa"/>
              <w:bottom w:w="30" w:type="dxa"/>
              <w:right w:w="45" w:type="dxa"/>
            </w:tcMar>
            <w:vAlign w:val="center"/>
          </w:tcPr>
          <w:p w14:paraId="458E8273" w14:textId="6D6C9D7E"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w:t>
            </w:r>
          </w:p>
        </w:tc>
        <w:tc>
          <w:tcPr>
            <w:tcW w:w="0" w:type="auto"/>
            <w:tcMar>
              <w:top w:w="30" w:type="dxa"/>
              <w:left w:w="0" w:type="dxa"/>
              <w:bottom w:w="30" w:type="dxa"/>
              <w:right w:w="0" w:type="dxa"/>
            </w:tcMar>
          </w:tcPr>
          <w:p w14:paraId="072F43EE" w14:textId="0D0AEA0F"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527F71">
              <w:rPr>
                <w:rFonts w:ascii="Times New Roman" w:eastAsia="Times New Roman" w:hAnsi="Times New Roman" w:cs="Times New Roman"/>
                <w:kern w:val="0"/>
                <w:sz w:val="24"/>
                <w:szCs w:val="24"/>
                <w14:ligatures w14:val="none"/>
              </w:rPr>
              <w:t>Xây dựng các chương trình về năng suất, chất lượng phát sóng, đưa tin trên Báo và phát thanh truyền hình và các mạng lưới thông tin cơ sở.</w:t>
            </w:r>
          </w:p>
        </w:tc>
        <w:tc>
          <w:tcPr>
            <w:tcW w:w="0" w:type="auto"/>
            <w:tcMar>
              <w:top w:w="30" w:type="dxa"/>
              <w:left w:w="45" w:type="dxa"/>
              <w:bottom w:w="30" w:type="dxa"/>
              <w:right w:w="45" w:type="dxa"/>
            </w:tcMar>
            <w:vAlign w:val="center"/>
          </w:tcPr>
          <w:p w14:paraId="3B4DC63F" w14:textId="1B3D558B"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0" w:type="dxa"/>
              <w:bottom w:w="30" w:type="dxa"/>
              <w:right w:w="0" w:type="dxa"/>
            </w:tcMar>
            <w:vAlign w:val="center"/>
          </w:tcPr>
          <w:p w14:paraId="31BB2EFC" w14:textId="12881639"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hAnsi="Times New Roman" w:cs="Times New Roman"/>
                <w:sz w:val="26"/>
                <w:szCs w:val="26"/>
              </w:rPr>
              <w:t xml:space="preserve">Sở VH,TT&amp;DL; </w:t>
            </w:r>
            <w:r w:rsidRPr="000F5FED">
              <w:rPr>
                <w:rFonts w:ascii="Times New Roman" w:eastAsia="Times New Roman" w:hAnsi="Times New Roman" w:cs="Times New Roman"/>
                <w:sz w:val="26"/>
                <w:szCs w:val="26"/>
                <w:lang w:val="nb-NO"/>
              </w:rPr>
              <w:t xml:space="preserve">Báo và phát thanh truyền </w:t>
            </w:r>
            <w:r w:rsidRPr="000F5FED">
              <w:rPr>
                <w:rFonts w:ascii="Times New Roman" w:eastAsia="Times New Roman" w:hAnsi="Times New Roman" w:cs="Times New Roman"/>
                <w:sz w:val="26"/>
                <w:szCs w:val="26"/>
              </w:rPr>
              <w:t>h</w:t>
            </w:r>
            <w:r w:rsidRPr="000F5FED">
              <w:rPr>
                <w:rFonts w:ascii="Times New Roman" w:eastAsia="Times New Roman" w:hAnsi="Times New Roman" w:cs="Times New Roman"/>
                <w:sz w:val="26"/>
                <w:szCs w:val="26"/>
                <w:lang w:val="nb-NO"/>
              </w:rPr>
              <w:t xml:space="preserve">ình; </w:t>
            </w:r>
            <w:r w:rsidRPr="000F5FED">
              <w:rPr>
                <w:rFonts w:ascii="Times New Roman" w:hAnsi="Times New Roman" w:cs="Times New Roman"/>
                <w:sz w:val="26"/>
                <w:szCs w:val="26"/>
              </w:rPr>
              <w:t>UBND các xã, phường</w:t>
            </w:r>
            <w:r w:rsidRPr="000F5FED">
              <w:rPr>
                <w:rFonts w:ascii="Times New Roman" w:eastAsia="Times New Roman" w:hAnsi="Times New Roman" w:cs="Times New Roman"/>
                <w:sz w:val="26"/>
                <w:szCs w:val="26"/>
                <w:lang w:val="nb-NO"/>
              </w:rPr>
              <w:t>; các cơ quan liên quan.</w:t>
            </w:r>
          </w:p>
        </w:tc>
        <w:tc>
          <w:tcPr>
            <w:tcW w:w="1276" w:type="dxa"/>
            <w:tcMar>
              <w:top w:w="30" w:type="dxa"/>
              <w:left w:w="45" w:type="dxa"/>
              <w:bottom w:w="30" w:type="dxa"/>
              <w:right w:w="45" w:type="dxa"/>
            </w:tcMar>
            <w:vAlign w:val="center"/>
          </w:tcPr>
          <w:p w14:paraId="75065A0D" w14:textId="08362AD1"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eastAsia="Times New Roman" w:hAnsi="Times New Roman" w:cs="Times New Roman"/>
                <w:sz w:val="26"/>
                <w:szCs w:val="26"/>
                <w:lang w:val="nb-NO"/>
              </w:rPr>
              <w:t>Tối thiểu 0</w:t>
            </w:r>
            <w:r>
              <w:rPr>
                <w:rFonts w:ascii="Times New Roman" w:eastAsia="Times New Roman" w:hAnsi="Times New Roman" w:cs="Times New Roman"/>
                <w:sz w:val="26"/>
                <w:szCs w:val="26"/>
                <w:lang w:val="nb-NO"/>
              </w:rPr>
              <w:t>1</w:t>
            </w:r>
            <w:r w:rsidRPr="000F5FED">
              <w:rPr>
                <w:rFonts w:ascii="Times New Roman" w:eastAsia="Times New Roman" w:hAnsi="Times New Roman" w:cs="Times New Roman"/>
                <w:sz w:val="26"/>
                <w:szCs w:val="26"/>
                <w:lang w:val="nb-NO"/>
              </w:rPr>
              <w:t xml:space="preserve"> </w:t>
            </w:r>
            <w:r w:rsidRPr="000F5FED">
              <w:rPr>
                <w:rFonts w:ascii="Times New Roman" w:hAnsi="Times New Roman" w:cs="Times New Roman"/>
                <w:sz w:val="26"/>
                <w:szCs w:val="26"/>
              </w:rPr>
              <w:t>chương trình</w:t>
            </w:r>
            <w:r>
              <w:rPr>
                <w:rFonts w:ascii="Times New Roman" w:hAnsi="Times New Roman" w:cs="Times New Roman"/>
                <w:sz w:val="26"/>
                <w:szCs w:val="26"/>
              </w:rPr>
              <w:t>/</w:t>
            </w:r>
            <w:r w:rsidRPr="00B27D30">
              <w:rPr>
                <w:rFonts w:ascii="Times New Roman" w:eastAsia="Times New Roman" w:hAnsi="Times New Roman" w:cs="Times New Roman"/>
                <w:kern w:val="0"/>
                <w:sz w:val="24"/>
                <w:szCs w:val="24"/>
                <w14:ligatures w14:val="none"/>
              </w:rPr>
              <w:t>năm</w:t>
            </w:r>
          </w:p>
        </w:tc>
        <w:tc>
          <w:tcPr>
            <w:tcW w:w="1022" w:type="dxa"/>
          </w:tcPr>
          <w:p w14:paraId="381C2AD0" w14:textId="68E9B348"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5489F297" w14:textId="2BA3478E" w:rsidTr="00626F80">
        <w:trPr>
          <w:trHeight w:val="315"/>
        </w:trPr>
        <w:tc>
          <w:tcPr>
            <w:tcW w:w="0" w:type="auto"/>
            <w:tcMar>
              <w:top w:w="30" w:type="dxa"/>
              <w:left w:w="45" w:type="dxa"/>
              <w:bottom w:w="30" w:type="dxa"/>
              <w:right w:w="45" w:type="dxa"/>
            </w:tcMar>
            <w:vAlign w:val="center"/>
            <w:hideMark/>
          </w:tcPr>
          <w:p w14:paraId="5FB3ECF2" w14:textId="7AE2D2B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tcMar>
              <w:top w:w="30" w:type="dxa"/>
              <w:left w:w="0" w:type="dxa"/>
              <w:bottom w:w="30" w:type="dxa"/>
              <w:right w:w="0" w:type="dxa"/>
            </w:tcMar>
            <w:vAlign w:val="center"/>
            <w:hideMark/>
          </w:tcPr>
          <w:p w14:paraId="1495F674" w14:textId="3E40973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0F5FED">
              <w:rPr>
                <w:rFonts w:ascii="Times New Roman" w:hAnsi="Times New Roman" w:cs="Times New Roman"/>
                <w:sz w:val="26"/>
                <w:szCs w:val="26"/>
                <w:lang w:val="nb-NO"/>
              </w:rPr>
              <w:t>Xây dựng</w:t>
            </w:r>
            <w:r w:rsidRPr="000F5FED">
              <w:rPr>
                <w:rFonts w:ascii="Times New Roman" w:hAnsi="Times New Roman" w:cs="Times New Roman"/>
                <w:sz w:val="26"/>
                <w:szCs w:val="26"/>
              </w:rPr>
              <w:t xml:space="preserve"> các</w:t>
            </w:r>
            <w:r w:rsidRPr="000F5FED">
              <w:rPr>
                <w:rFonts w:ascii="Times New Roman" w:hAnsi="Times New Roman" w:cs="Times New Roman"/>
                <w:sz w:val="26"/>
                <w:szCs w:val="26"/>
                <w:lang w:val="en-SG"/>
              </w:rPr>
              <w:t xml:space="preserve"> </w:t>
            </w:r>
            <w:r w:rsidRPr="000F5FED">
              <w:rPr>
                <w:rFonts w:ascii="Times New Roman" w:hAnsi="Times New Roman" w:cs="Times New Roman"/>
                <w:bCs/>
                <w:sz w:val="26"/>
                <w:szCs w:val="26"/>
              </w:rPr>
              <w:t>sản phẩm, chương trình</w:t>
            </w:r>
            <w:r w:rsidRPr="000F5FED">
              <w:rPr>
                <w:rFonts w:ascii="Times New Roman" w:hAnsi="Times New Roman" w:cs="Times New Roman"/>
                <w:b/>
                <w:bCs/>
                <w:sz w:val="26"/>
                <w:szCs w:val="26"/>
              </w:rPr>
              <w:t xml:space="preserve"> </w:t>
            </w:r>
            <w:r w:rsidRPr="000F5FED">
              <w:rPr>
                <w:rFonts w:ascii="Times New Roman" w:hAnsi="Times New Roman" w:cs="Times New Roman"/>
                <w:sz w:val="26"/>
                <w:szCs w:val="26"/>
              </w:rPr>
              <w:t>truyền thông</w:t>
            </w:r>
            <w:r w:rsidRPr="000F5FED">
              <w:rPr>
                <w:rFonts w:ascii="Times New Roman" w:hAnsi="Times New Roman" w:cs="Times New Roman"/>
                <w:sz w:val="26"/>
                <w:szCs w:val="26"/>
                <w:lang w:val="en-SG"/>
              </w:rPr>
              <w:t xml:space="preserve">, </w:t>
            </w:r>
            <w:r w:rsidRPr="000F5FED">
              <w:rPr>
                <w:rFonts w:ascii="Times New Roman" w:hAnsi="Times New Roman" w:cs="Times New Roman"/>
                <w:sz w:val="26"/>
                <w:szCs w:val="26"/>
              </w:rPr>
              <w:t>kênh tuyên truyền số hóa về năng suất, chất lượng bằng nhiều hình thức đa dạng phong phú:</w:t>
            </w:r>
            <w:r w:rsidRPr="000F5FED">
              <w:rPr>
                <w:rFonts w:ascii="Times New Roman" w:hAnsi="Times New Roman" w:cs="Times New Roman"/>
                <w:sz w:val="26"/>
                <w:szCs w:val="26"/>
                <w:lang w:val="en-SG"/>
              </w:rPr>
              <w:t xml:space="preserve"> Trên </w:t>
            </w:r>
            <w:r w:rsidRPr="000F5FED">
              <w:rPr>
                <w:rFonts w:ascii="Times New Roman" w:hAnsi="Times New Roman" w:cs="Times New Roman"/>
                <w:sz w:val="26"/>
                <w:szCs w:val="26"/>
              </w:rPr>
              <w:t>cổng thông tin điện tử của tỉnh và các cổng thành phần; fanpage mạng xã hội, bản tin điện tử doanh nghiệp, sổ tay điện tử,…</w:t>
            </w:r>
          </w:p>
        </w:tc>
        <w:tc>
          <w:tcPr>
            <w:tcW w:w="0" w:type="auto"/>
            <w:tcMar>
              <w:top w:w="30" w:type="dxa"/>
              <w:left w:w="45" w:type="dxa"/>
              <w:bottom w:w="30" w:type="dxa"/>
              <w:right w:w="45" w:type="dxa"/>
            </w:tcMar>
            <w:vAlign w:val="center"/>
            <w:hideMark/>
          </w:tcPr>
          <w:p w14:paraId="581C8141"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58976E88" w14:textId="031971C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hAnsi="Times New Roman" w:cs="Times New Roman"/>
                <w:sz w:val="26"/>
                <w:szCs w:val="26"/>
              </w:rPr>
              <w:t xml:space="preserve">Sở VHTT&amp;DL; UBND các xã, phường; </w:t>
            </w:r>
            <w:r w:rsidRPr="000F5FED">
              <w:rPr>
                <w:rFonts w:ascii="Times New Roman" w:eastAsia="Times New Roman" w:hAnsi="Times New Roman" w:cs="Times New Roman"/>
                <w:sz w:val="26"/>
                <w:szCs w:val="26"/>
                <w:lang w:val="nb-NO"/>
              </w:rPr>
              <w:t>các cơ quan liên quan.</w:t>
            </w:r>
          </w:p>
        </w:tc>
        <w:tc>
          <w:tcPr>
            <w:tcW w:w="1276" w:type="dxa"/>
            <w:tcMar>
              <w:top w:w="30" w:type="dxa"/>
              <w:left w:w="45" w:type="dxa"/>
              <w:bottom w:w="30" w:type="dxa"/>
              <w:right w:w="45" w:type="dxa"/>
            </w:tcMar>
            <w:vAlign w:val="center"/>
            <w:hideMark/>
          </w:tcPr>
          <w:p w14:paraId="44784207"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31FCCBD5" w14:textId="688FD0E8"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74EDC38F" w14:textId="4A247B87" w:rsidTr="00626F80">
        <w:trPr>
          <w:trHeight w:val="315"/>
        </w:trPr>
        <w:tc>
          <w:tcPr>
            <w:tcW w:w="0" w:type="auto"/>
            <w:tcMar>
              <w:top w:w="30" w:type="dxa"/>
              <w:left w:w="45" w:type="dxa"/>
              <w:bottom w:w="30" w:type="dxa"/>
              <w:right w:w="45" w:type="dxa"/>
            </w:tcMar>
            <w:vAlign w:val="center"/>
          </w:tcPr>
          <w:p w14:paraId="4B2C61D9" w14:textId="6AB9F4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0" w:type="auto"/>
            <w:tcMar>
              <w:top w:w="30" w:type="dxa"/>
              <w:left w:w="0" w:type="dxa"/>
              <w:bottom w:w="30" w:type="dxa"/>
              <w:right w:w="0" w:type="dxa"/>
            </w:tcMar>
          </w:tcPr>
          <w:p w14:paraId="00B29741"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Tổ chức hội nghị, hội thảo, tập huấn phổ biến, sinh hoạt chuyên đề, chia sẻ kinh nghiệm, hướng dẫn áp dụng các công cụ, hệ thống quản lý tiên tiến cải tiến năng suất, chất lượng, nhất là các công cụ hỗ trợ cho sản xuất thông minh, dịch vụ thông minh, chuyển đổi số, chuyển đổi xanh vào doanh nghiệp</w:t>
            </w:r>
          </w:p>
        </w:tc>
        <w:tc>
          <w:tcPr>
            <w:tcW w:w="0" w:type="auto"/>
            <w:tcMar>
              <w:top w:w="30" w:type="dxa"/>
              <w:left w:w="45" w:type="dxa"/>
              <w:bottom w:w="30" w:type="dxa"/>
              <w:right w:w="45" w:type="dxa"/>
            </w:tcMar>
            <w:vAlign w:val="center"/>
          </w:tcPr>
          <w:p w14:paraId="5E614EC9"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0" w:type="dxa"/>
              <w:bottom w:w="30" w:type="dxa"/>
              <w:right w:w="0" w:type="dxa"/>
            </w:tcMar>
            <w:vAlign w:val="center"/>
          </w:tcPr>
          <w:p w14:paraId="56185B5F" w14:textId="5270909D"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Hiệp hội DN, Liên minh HTX, các sở, ngành, UBND các xã, phường, tổ chức, doanh nghiệp liên quan …</w:t>
            </w:r>
          </w:p>
        </w:tc>
        <w:tc>
          <w:tcPr>
            <w:tcW w:w="1276" w:type="dxa"/>
            <w:tcMar>
              <w:top w:w="30" w:type="dxa"/>
              <w:left w:w="45" w:type="dxa"/>
              <w:bottom w:w="30" w:type="dxa"/>
              <w:right w:w="45" w:type="dxa"/>
            </w:tcMar>
            <w:vAlign w:val="center"/>
          </w:tcPr>
          <w:p w14:paraId="7F763575"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74A3B904"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34596409" w14:textId="47FDB987" w:rsidTr="00626F80">
        <w:trPr>
          <w:trHeight w:val="315"/>
        </w:trPr>
        <w:tc>
          <w:tcPr>
            <w:tcW w:w="0" w:type="auto"/>
            <w:tcMar>
              <w:top w:w="30" w:type="dxa"/>
              <w:left w:w="45" w:type="dxa"/>
              <w:bottom w:w="30" w:type="dxa"/>
              <w:right w:w="45" w:type="dxa"/>
            </w:tcMar>
            <w:vAlign w:val="center"/>
          </w:tcPr>
          <w:p w14:paraId="6074411B" w14:textId="7AE47888"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0" w:type="auto"/>
            <w:tcMar>
              <w:top w:w="30" w:type="dxa"/>
              <w:left w:w="0" w:type="dxa"/>
              <w:bottom w:w="30" w:type="dxa"/>
              <w:right w:w="0" w:type="dxa"/>
            </w:tcMar>
          </w:tcPr>
          <w:p w14:paraId="66F281E5" w14:textId="3FFA5B89"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Tổ chức điều tra, khảo sát nhu cầu hỗ trợ áp dụng các công cụ, hệ thống quản lý tiên tiến, tham gia Giải thưởng chất lượng...</w:t>
            </w:r>
          </w:p>
        </w:tc>
        <w:tc>
          <w:tcPr>
            <w:tcW w:w="0" w:type="auto"/>
            <w:tcMar>
              <w:top w:w="30" w:type="dxa"/>
              <w:left w:w="45" w:type="dxa"/>
              <w:bottom w:w="30" w:type="dxa"/>
              <w:right w:w="45" w:type="dxa"/>
            </w:tcMar>
            <w:vAlign w:val="center"/>
          </w:tcPr>
          <w:p w14:paraId="006E2D46"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0" w:type="dxa"/>
              <w:bottom w:w="30" w:type="dxa"/>
              <w:right w:w="0" w:type="dxa"/>
            </w:tcMar>
            <w:vAlign w:val="center"/>
          </w:tcPr>
          <w:p w14:paraId="1DCB8C4E" w14:textId="019E6D9F"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UBND các xã, phường, tổ chức, doanh nghiệp liên quan</w:t>
            </w:r>
          </w:p>
        </w:tc>
        <w:tc>
          <w:tcPr>
            <w:tcW w:w="1276" w:type="dxa"/>
            <w:tcMar>
              <w:top w:w="30" w:type="dxa"/>
              <w:left w:w="45" w:type="dxa"/>
              <w:bottom w:w="30" w:type="dxa"/>
              <w:right w:w="45" w:type="dxa"/>
            </w:tcMar>
            <w:vAlign w:val="center"/>
          </w:tcPr>
          <w:p w14:paraId="24D256D1" w14:textId="21A43C71"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6BC3393F"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2E201874" w14:textId="3B78117C" w:rsidTr="00626F80">
        <w:trPr>
          <w:trHeight w:val="315"/>
        </w:trPr>
        <w:tc>
          <w:tcPr>
            <w:tcW w:w="0" w:type="auto"/>
            <w:tcMar>
              <w:top w:w="30" w:type="dxa"/>
              <w:left w:w="45" w:type="dxa"/>
              <w:bottom w:w="30" w:type="dxa"/>
              <w:right w:w="45" w:type="dxa"/>
            </w:tcMar>
            <w:vAlign w:val="center"/>
          </w:tcPr>
          <w:p w14:paraId="2A609A16" w14:textId="29F0EA8D"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tcMar>
              <w:top w:w="30" w:type="dxa"/>
              <w:left w:w="0" w:type="dxa"/>
              <w:bottom w:w="30" w:type="dxa"/>
              <w:right w:w="0" w:type="dxa"/>
            </w:tcMar>
          </w:tcPr>
          <w:p w14:paraId="5704095E" w14:textId="5D2B947F"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Hỗ trợ cung cấp thông tin về tiêu chuẩn Quốc gia, quy chuẩn kỹ thuật cho các doanh nghiệp, tổ chức có nhu cầu.</w:t>
            </w:r>
          </w:p>
        </w:tc>
        <w:tc>
          <w:tcPr>
            <w:tcW w:w="0" w:type="auto"/>
            <w:tcMar>
              <w:top w:w="30" w:type="dxa"/>
              <w:left w:w="45" w:type="dxa"/>
              <w:bottom w:w="30" w:type="dxa"/>
              <w:right w:w="45" w:type="dxa"/>
            </w:tcMar>
            <w:vAlign w:val="center"/>
          </w:tcPr>
          <w:p w14:paraId="50E85103" w14:textId="56C8073B"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0" w:type="dxa"/>
              <w:bottom w:w="30" w:type="dxa"/>
              <w:right w:w="0" w:type="dxa"/>
            </w:tcMar>
            <w:vAlign w:val="center"/>
          </w:tcPr>
          <w:p w14:paraId="7B78AF36"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276" w:type="dxa"/>
            <w:tcMar>
              <w:top w:w="30" w:type="dxa"/>
              <w:left w:w="45" w:type="dxa"/>
              <w:bottom w:w="30" w:type="dxa"/>
              <w:right w:w="45" w:type="dxa"/>
            </w:tcMar>
            <w:vAlign w:val="center"/>
          </w:tcPr>
          <w:p w14:paraId="5FE6A3A0" w14:textId="34AF7F6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08439598"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4BAA424E" w14:textId="23CEB001" w:rsidTr="00626F80">
        <w:trPr>
          <w:trHeight w:val="315"/>
        </w:trPr>
        <w:tc>
          <w:tcPr>
            <w:tcW w:w="0" w:type="auto"/>
            <w:tcMar>
              <w:top w:w="30" w:type="dxa"/>
              <w:left w:w="45" w:type="dxa"/>
              <w:bottom w:w="30" w:type="dxa"/>
              <w:right w:w="45" w:type="dxa"/>
            </w:tcMar>
            <w:vAlign w:val="center"/>
          </w:tcPr>
          <w:p w14:paraId="580A958D" w14:textId="1A62E17E"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0" w:type="auto"/>
            <w:tcMar>
              <w:top w:w="30" w:type="dxa"/>
              <w:left w:w="0" w:type="dxa"/>
              <w:bottom w:w="30" w:type="dxa"/>
              <w:right w:w="0" w:type="dxa"/>
            </w:tcMar>
          </w:tcPr>
          <w:p w14:paraId="29181E9C"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Tôn vinh, khen thưởng tập thể, cá nhân có thành tích trong hoạt động nâng cao năng suất, chất lượng. </w:t>
            </w:r>
          </w:p>
        </w:tc>
        <w:tc>
          <w:tcPr>
            <w:tcW w:w="0" w:type="auto"/>
            <w:tcMar>
              <w:top w:w="30" w:type="dxa"/>
              <w:left w:w="45" w:type="dxa"/>
              <w:bottom w:w="30" w:type="dxa"/>
              <w:right w:w="45" w:type="dxa"/>
            </w:tcMar>
            <w:vAlign w:val="center"/>
          </w:tcPr>
          <w:p w14:paraId="1D5B1F17"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0" w:type="dxa"/>
              <w:bottom w:w="30" w:type="dxa"/>
              <w:right w:w="0" w:type="dxa"/>
            </w:tcMar>
            <w:vAlign w:val="center"/>
          </w:tcPr>
          <w:p w14:paraId="4BC475B8" w14:textId="60D7312F"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0F5FED">
              <w:rPr>
                <w:rFonts w:ascii="Times New Roman" w:hAnsi="Times New Roman" w:cs="Times New Roman"/>
                <w:sz w:val="26"/>
                <w:szCs w:val="26"/>
              </w:rPr>
              <w:t xml:space="preserve">Sở Nội vụ và </w:t>
            </w:r>
            <w:r w:rsidRPr="000F5FED">
              <w:rPr>
                <w:rFonts w:ascii="Times New Roman" w:eastAsia="Times New Roman" w:hAnsi="Times New Roman" w:cs="Times New Roman"/>
                <w:sz w:val="26"/>
                <w:szCs w:val="26"/>
                <w:lang w:val="nb-NO"/>
              </w:rPr>
              <w:t>các cơ quan liên quan.</w:t>
            </w:r>
          </w:p>
        </w:tc>
        <w:tc>
          <w:tcPr>
            <w:tcW w:w="1276" w:type="dxa"/>
            <w:tcMar>
              <w:top w:w="30" w:type="dxa"/>
              <w:left w:w="45" w:type="dxa"/>
              <w:bottom w:w="30" w:type="dxa"/>
              <w:right w:w="45" w:type="dxa"/>
            </w:tcMar>
            <w:vAlign w:val="center"/>
          </w:tcPr>
          <w:p w14:paraId="4AE4EECE"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4B42CA4A"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4508A364" w14:textId="5C574E00" w:rsidTr="00626F80">
        <w:trPr>
          <w:trHeight w:val="315"/>
        </w:trPr>
        <w:tc>
          <w:tcPr>
            <w:tcW w:w="0" w:type="auto"/>
            <w:tcMar>
              <w:top w:w="30" w:type="dxa"/>
              <w:left w:w="45" w:type="dxa"/>
              <w:bottom w:w="30" w:type="dxa"/>
              <w:right w:w="45" w:type="dxa"/>
            </w:tcMar>
            <w:vAlign w:val="center"/>
            <w:hideMark/>
          </w:tcPr>
          <w:p w14:paraId="5DBE92A2" w14:textId="21C0C0F9"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III</w:t>
            </w:r>
          </w:p>
        </w:tc>
        <w:tc>
          <w:tcPr>
            <w:tcW w:w="0" w:type="auto"/>
            <w:tcMar>
              <w:top w:w="30" w:type="dxa"/>
              <w:left w:w="45" w:type="dxa"/>
              <w:bottom w:w="30" w:type="dxa"/>
              <w:right w:w="45" w:type="dxa"/>
            </w:tcMar>
            <w:vAlign w:val="center"/>
            <w:hideMark/>
          </w:tcPr>
          <w:p w14:paraId="730C4B0F" w14:textId="0296764F" w:rsidR="00527F71" w:rsidRPr="00B27D30" w:rsidRDefault="00527F71" w:rsidP="00527F71">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hAnsi="Times New Roman" w:cs="Times New Roman"/>
                <w:b/>
                <w:bCs/>
                <w:sz w:val="24"/>
                <w:szCs w:val="24"/>
              </w:rPr>
              <w:t xml:space="preserve">Đào tạo nguồn nhân lực cho hoạt động nâng cao năng suất, chất lượng </w:t>
            </w:r>
          </w:p>
        </w:tc>
        <w:tc>
          <w:tcPr>
            <w:tcW w:w="0" w:type="auto"/>
            <w:tcMar>
              <w:top w:w="30" w:type="dxa"/>
              <w:left w:w="45" w:type="dxa"/>
              <w:bottom w:w="30" w:type="dxa"/>
              <w:right w:w="45" w:type="dxa"/>
            </w:tcMar>
            <w:vAlign w:val="center"/>
          </w:tcPr>
          <w:p w14:paraId="39A8621B"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745" w:type="dxa"/>
            <w:tcMar>
              <w:top w:w="30" w:type="dxa"/>
              <w:left w:w="45" w:type="dxa"/>
              <w:bottom w:w="30" w:type="dxa"/>
              <w:right w:w="45" w:type="dxa"/>
            </w:tcMar>
            <w:vAlign w:val="center"/>
          </w:tcPr>
          <w:p w14:paraId="0BC86FC4"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276" w:type="dxa"/>
            <w:tcMar>
              <w:top w:w="30" w:type="dxa"/>
              <w:left w:w="45" w:type="dxa"/>
              <w:bottom w:w="30" w:type="dxa"/>
              <w:right w:w="45" w:type="dxa"/>
            </w:tcMar>
            <w:vAlign w:val="center"/>
            <w:hideMark/>
          </w:tcPr>
          <w:p w14:paraId="23747065"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1C583D07"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53F0DEA0" w14:textId="002A0605" w:rsidTr="00626F80">
        <w:trPr>
          <w:trHeight w:val="315"/>
        </w:trPr>
        <w:tc>
          <w:tcPr>
            <w:tcW w:w="0" w:type="auto"/>
            <w:tcMar>
              <w:top w:w="30" w:type="dxa"/>
              <w:left w:w="45" w:type="dxa"/>
              <w:bottom w:w="30" w:type="dxa"/>
              <w:right w:w="45" w:type="dxa"/>
            </w:tcMar>
            <w:vAlign w:val="center"/>
            <w:hideMark/>
          </w:tcPr>
          <w:p w14:paraId="7770FEDA" w14:textId="7AB7CF3E"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w:t>
            </w:r>
          </w:p>
        </w:tc>
        <w:tc>
          <w:tcPr>
            <w:tcW w:w="0" w:type="auto"/>
            <w:tcMar>
              <w:top w:w="30" w:type="dxa"/>
              <w:left w:w="0" w:type="dxa"/>
              <w:bottom w:w="30" w:type="dxa"/>
              <w:right w:w="0" w:type="dxa"/>
            </w:tcMar>
            <w:vAlign w:val="center"/>
            <w:hideMark/>
          </w:tcPr>
          <w:p w14:paraId="44EDF4FF" w14:textId="0B49F446"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Tổ chức các khóa đào tạo chuyên sâu, cấp chứng nhận cho ít nhất 10 chuyên gia năng suất nội bộ (chuyên gia nòng cốt)  đạt tiêu chuẩn</w:t>
            </w:r>
          </w:p>
        </w:tc>
        <w:tc>
          <w:tcPr>
            <w:tcW w:w="0" w:type="auto"/>
            <w:tcMar>
              <w:top w:w="30" w:type="dxa"/>
              <w:left w:w="45" w:type="dxa"/>
              <w:bottom w:w="30" w:type="dxa"/>
              <w:right w:w="45" w:type="dxa"/>
            </w:tcMar>
            <w:vAlign w:val="center"/>
            <w:hideMark/>
          </w:tcPr>
          <w:p w14:paraId="77DCA197"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66301E95"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hideMark/>
          </w:tcPr>
          <w:p w14:paraId="5F12165D"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2026-2030</w:t>
            </w:r>
          </w:p>
        </w:tc>
        <w:tc>
          <w:tcPr>
            <w:tcW w:w="1022" w:type="dxa"/>
          </w:tcPr>
          <w:p w14:paraId="6735A470"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508AF64A" w14:textId="0FF2467E" w:rsidTr="00626F80">
        <w:trPr>
          <w:trHeight w:val="315"/>
        </w:trPr>
        <w:tc>
          <w:tcPr>
            <w:tcW w:w="0" w:type="auto"/>
            <w:tcMar>
              <w:top w:w="30" w:type="dxa"/>
              <w:left w:w="45" w:type="dxa"/>
              <w:bottom w:w="30" w:type="dxa"/>
              <w:right w:w="45" w:type="dxa"/>
            </w:tcMar>
            <w:vAlign w:val="center"/>
            <w:hideMark/>
          </w:tcPr>
          <w:p w14:paraId="5A998F18" w14:textId="789685F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tcMar>
              <w:top w:w="30" w:type="dxa"/>
              <w:left w:w="0" w:type="dxa"/>
              <w:bottom w:w="30" w:type="dxa"/>
              <w:right w:w="0" w:type="dxa"/>
            </w:tcMar>
            <w:vAlign w:val="center"/>
            <w:hideMark/>
          </w:tcPr>
          <w:p w14:paraId="501365EF" w14:textId="1F3488BA"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Tổ chức các lớp đào tạo, tập huấn ngắn hạn, bồi dưỡng kiến thức về </w:t>
            </w:r>
            <w:r w:rsidRPr="00B27D30">
              <w:rPr>
                <w:rFonts w:ascii="Times New Roman" w:hAnsi="Times New Roman" w:cs="Times New Roman"/>
                <w:sz w:val="24"/>
                <w:szCs w:val="24"/>
              </w:rPr>
              <w:t>năng suất chất lượng cho trên 100 lượt cán bộ, công chức, viên chức thuộc các Sở, ngành, UBND các xã, phường, các tổ chức, doanh nghiệp, hợp tác xã và chủ hộ kinh doanh</w:t>
            </w:r>
          </w:p>
        </w:tc>
        <w:tc>
          <w:tcPr>
            <w:tcW w:w="0" w:type="auto"/>
            <w:tcMar>
              <w:top w:w="30" w:type="dxa"/>
              <w:left w:w="45" w:type="dxa"/>
              <w:bottom w:w="30" w:type="dxa"/>
              <w:right w:w="45" w:type="dxa"/>
            </w:tcMar>
            <w:vAlign w:val="center"/>
            <w:hideMark/>
          </w:tcPr>
          <w:p w14:paraId="133A4FFA"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3F1AEE9B"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hideMark/>
          </w:tcPr>
          <w:p w14:paraId="07408069"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5C86FD8E"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109BC800" w14:textId="52727C70" w:rsidTr="00626F80">
        <w:trPr>
          <w:trHeight w:val="315"/>
        </w:trPr>
        <w:tc>
          <w:tcPr>
            <w:tcW w:w="0" w:type="auto"/>
            <w:tcMar>
              <w:top w:w="30" w:type="dxa"/>
              <w:left w:w="45" w:type="dxa"/>
              <w:bottom w:w="30" w:type="dxa"/>
              <w:right w:w="45" w:type="dxa"/>
            </w:tcMar>
            <w:vAlign w:val="center"/>
            <w:hideMark/>
          </w:tcPr>
          <w:p w14:paraId="3B0865FF" w14:textId="70D9F5D4"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0" w:type="auto"/>
            <w:tcMar>
              <w:top w:w="30" w:type="dxa"/>
              <w:left w:w="0" w:type="dxa"/>
              <w:bottom w:w="30" w:type="dxa"/>
              <w:right w:w="0" w:type="dxa"/>
            </w:tcMar>
            <w:vAlign w:val="center"/>
            <w:hideMark/>
          </w:tcPr>
          <w:p w14:paraId="4C3DCD04"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Phối hợp với Bộ Khoa học và Công nghệ, Ủy ban Tiêu chuẩn Đo lường Chất lượng Quốc gia và các cơ quan có liên quan hỗ trợ doanh nghiệp tham gia các khóa đào tạo trong khuôn khổ các Chương trình đào tạo hằng năm của các tổ chức tiêu chuẩn hóa quốc tế, khu vực, quốc gia.</w:t>
            </w:r>
          </w:p>
        </w:tc>
        <w:tc>
          <w:tcPr>
            <w:tcW w:w="0" w:type="auto"/>
            <w:tcMar>
              <w:top w:w="30" w:type="dxa"/>
              <w:left w:w="45" w:type="dxa"/>
              <w:bottom w:w="30" w:type="dxa"/>
              <w:right w:w="45" w:type="dxa"/>
            </w:tcMar>
            <w:vAlign w:val="center"/>
            <w:hideMark/>
          </w:tcPr>
          <w:p w14:paraId="79EEE313"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5C8A3AD3"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hideMark/>
          </w:tcPr>
          <w:p w14:paraId="3DFF9249"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2027, 2029</w:t>
            </w:r>
          </w:p>
        </w:tc>
        <w:tc>
          <w:tcPr>
            <w:tcW w:w="1022" w:type="dxa"/>
          </w:tcPr>
          <w:p w14:paraId="0D1CC5E8"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3701ABD2" w14:textId="23E11A5E" w:rsidTr="00626F80">
        <w:trPr>
          <w:trHeight w:val="315"/>
        </w:trPr>
        <w:tc>
          <w:tcPr>
            <w:tcW w:w="0" w:type="auto"/>
            <w:tcMar>
              <w:top w:w="30" w:type="dxa"/>
              <w:left w:w="45" w:type="dxa"/>
              <w:bottom w:w="30" w:type="dxa"/>
              <w:right w:w="45" w:type="dxa"/>
            </w:tcMar>
            <w:vAlign w:val="center"/>
          </w:tcPr>
          <w:p w14:paraId="4354546F" w14:textId="74B8C04C"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tcMar>
              <w:top w:w="30" w:type="dxa"/>
              <w:left w:w="0" w:type="dxa"/>
              <w:bottom w:w="30" w:type="dxa"/>
              <w:right w:w="0" w:type="dxa"/>
            </w:tcMar>
            <w:vAlign w:val="center"/>
          </w:tcPr>
          <w:p w14:paraId="1537F527" w14:textId="77777777" w:rsidR="00527F71" w:rsidRPr="00B27D30" w:rsidRDefault="00527F71" w:rsidP="00527F71">
            <w:pPr>
              <w:spacing w:after="0" w:line="240" w:lineRule="auto"/>
              <w:rPr>
                <w:rFonts w:ascii="Times New Roman" w:hAnsi="Times New Roman" w:cs="Times New Roman"/>
                <w:sz w:val="24"/>
                <w:szCs w:val="24"/>
              </w:rPr>
            </w:pPr>
            <w:r w:rsidRPr="00B27D30">
              <w:rPr>
                <w:rFonts w:ascii="Times New Roman" w:hAnsi="Times New Roman" w:cs="Times New Roman"/>
                <w:sz w:val="24"/>
                <w:szCs w:val="24"/>
              </w:rPr>
              <w:t xml:space="preserve">Tổ chức các chuyến tham quan, học tập chia sẻ kinh nghiệm tại các doanh nghiệp đã áp dụng thành công </w:t>
            </w:r>
          </w:p>
        </w:tc>
        <w:tc>
          <w:tcPr>
            <w:tcW w:w="0" w:type="auto"/>
            <w:tcMar>
              <w:top w:w="30" w:type="dxa"/>
              <w:left w:w="45" w:type="dxa"/>
              <w:bottom w:w="30" w:type="dxa"/>
              <w:right w:w="45" w:type="dxa"/>
            </w:tcMar>
            <w:vAlign w:val="center"/>
          </w:tcPr>
          <w:p w14:paraId="1EC48FF1" w14:textId="23403385"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75D2E1EC" w14:textId="71052D9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tcPr>
          <w:p w14:paraId="3631FE9D" w14:textId="6EB2BD2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0DBD4DC3"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504BDE50" w14:textId="325CDB80" w:rsidTr="00AC1A43">
        <w:trPr>
          <w:trHeight w:val="315"/>
        </w:trPr>
        <w:tc>
          <w:tcPr>
            <w:tcW w:w="0" w:type="auto"/>
            <w:tcMar>
              <w:top w:w="30" w:type="dxa"/>
              <w:left w:w="45" w:type="dxa"/>
              <w:bottom w:w="30" w:type="dxa"/>
              <w:right w:w="45" w:type="dxa"/>
            </w:tcMar>
            <w:vAlign w:val="center"/>
            <w:hideMark/>
          </w:tcPr>
          <w:p w14:paraId="56296883" w14:textId="7442FA9E"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IV</w:t>
            </w:r>
          </w:p>
        </w:tc>
        <w:tc>
          <w:tcPr>
            <w:tcW w:w="0" w:type="auto"/>
            <w:tcMar>
              <w:top w:w="30" w:type="dxa"/>
              <w:left w:w="45" w:type="dxa"/>
              <w:bottom w:w="30" w:type="dxa"/>
              <w:right w:w="45" w:type="dxa"/>
            </w:tcMar>
            <w:vAlign w:val="center"/>
            <w:hideMark/>
          </w:tcPr>
          <w:p w14:paraId="0D9B3F89" w14:textId="77777777" w:rsidR="00527F71" w:rsidRPr="00B27D30" w:rsidRDefault="00527F71" w:rsidP="00527F71">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 xml:space="preserve">Hỗ trợ áp dụng giải pháp nâng cao </w:t>
            </w:r>
            <w:r w:rsidRPr="00B27D30">
              <w:rPr>
                <w:rFonts w:ascii="Times New Roman" w:hAnsi="Times New Roman" w:cs="Times New Roman"/>
                <w:b/>
                <w:bCs/>
                <w:sz w:val="24"/>
                <w:szCs w:val="24"/>
              </w:rPr>
              <w:t>năng suất, chất lượng</w:t>
            </w:r>
          </w:p>
        </w:tc>
        <w:tc>
          <w:tcPr>
            <w:tcW w:w="0" w:type="auto"/>
            <w:tcMar>
              <w:top w:w="30" w:type="dxa"/>
              <w:left w:w="45" w:type="dxa"/>
              <w:bottom w:w="30" w:type="dxa"/>
              <w:right w:w="45" w:type="dxa"/>
            </w:tcMar>
            <w:vAlign w:val="center"/>
          </w:tcPr>
          <w:p w14:paraId="17E12B5C" w14:textId="62A33B2E"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745" w:type="dxa"/>
            <w:tcMar>
              <w:top w:w="30" w:type="dxa"/>
              <w:left w:w="45" w:type="dxa"/>
              <w:bottom w:w="30" w:type="dxa"/>
              <w:right w:w="45" w:type="dxa"/>
            </w:tcMar>
            <w:vAlign w:val="center"/>
          </w:tcPr>
          <w:p w14:paraId="344931ED" w14:textId="4850E66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276" w:type="dxa"/>
            <w:tcMar>
              <w:top w:w="30" w:type="dxa"/>
              <w:left w:w="45" w:type="dxa"/>
              <w:bottom w:w="30" w:type="dxa"/>
              <w:right w:w="45" w:type="dxa"/>
            </w:tcMar>
            <w:vAlign w:val="center"/>
          </w:tcPr>
          <w:p w14:paraId="770D3234" w14:textId="26208311"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022" w:type="dxa"/>
          </w:tcPr>
          <w:p w14:paraId="2F5D970A"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67CDA6E4" w14:textId="68C28D23" w:rsidTr="00626F80">
        <w:trPr>
          <w:trHeight w:val="315"/>
        </w:trPr>
        <w:tc>
          <w:tcPr>
            <w:tcW w:w="0" w:type="auto"/>
            <w:tcMar>
              <w:top w:w="30" w:type="dxa"/>
              <w:left w:w="45" w:type="dxa"/>
              <w:bottom w:w="30" w:type="dxa"/>
              <w:right w:w="45" w:type="dxa"/>
            </w:tcMar>
            <w:vAlign w:val="center"/>
          </w:tcPr>
          <w:p w14:paraId="09E55C48" w14:textId="50C4745E"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w:t>
            </w:r>
          </w:p>
        </w:tc>
        <w:tc>
          <w:tcPr>
            <w:tcW w:w="0" w:type="auto"/>
            <w:tcMar>
              <w:top w:w="30" w:type="dxa"/>
              <w:left w:w="0" w:type="dxa"/>
              <w:bottom w:w="30" w:type="dxa"/>
              <w:right w:w="0" w:type="dxa"/>
            </w:tcMar>
            <w:vAlign w:val="center"/>
          </w:tcPr>
          <w:p w14:paraId="3F11DACC" w14:textId="3AD055AD" w:rsidR="00527F71" w:rsidRPr="00B27D30" w:rsidRDefault="00527F71" w:rsidP="00527F71">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kern w:val="0"/>
                <w:sz w:val="24"/>
                <w:szCs w:val="24"/>
                <w14:ligatures w14:val="none"/>
              </w:rPr>
              <w:t>Nghiên cứu x</w:t>
            </w:r>
            <w:r w:rsidRPr="00B27D30">
              <w:rPr>
                <w:rFonts w:ascii="Times New Roman" w:hAnsi="Times New Roman" w:cs="Times New Roman"/>
                <w:sz w:val="24"/>
                <w:szCs w:val="24"/>
              </w:rPr>
              <w:t xml:space="preserve">ây dựng và triển khai ít nhất 01 mô hình điểm về áp dụng 5S và Kaizen, Doanh nghiệp, HTX kiểu mới áp dụng truy xuất nguồn gốc (nhật ký điện tử cho vùng trồng) và VietGAP... </w:t>
            </w:r>
          </w:p>
        </w:tc>
        <w:tc>
          <w:tcPr>
            <w:tcW w:w="0" w:type="auto"/>
            <w:tcMar>
              <w:top w:w="30" w:type="dxa"/>
              <w:left w:w="45" w:type="dxa"/>
              <w:bottom w:w="30" w:type="dxa"/>
              <w:right w:w="45" w:type="dxa"/>
            </w:tcMar>
            <w:vAlign w:val="center"/>
          </w:tcPr>
          <w:p w14:paraId="2B039722" w14:textId="21854D6A"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Nông nghiệp và Môi trường</w:t>
            </w:r>
          </w:p>
        </w:tc>
        <w:tc>
          <w:tcPr>
            <w:tcW w:w="1745" w:type="dxa"/>
            <w:vMerge w:val="restart"/>
            <w:tcMar>
              <w:top w:w="30" w:type="dxa"/>
              <w:left w:w="45" w:type="dxa"/>
              <w:bottom w:w="30" w:type="dxa"/>
              <w:right w:w="45" w:type="dxa"/>
            </w:tcMar>
            <w:vAlign w:val="center"/>
          </w:tcPr>
          <w:p w14:paraId="56F30CDF"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kern w:val="0"/>
                <w:sz w:val="24"/>
                <w:szCs w:val="24"/>
                <w14:ligatures w14:val="none"/>
              </w:rPr>
              <w:t>Sở KH&amp;CN, các sở, ngành chuyên môn, UBND các xã, phường, Hiệp hội DN, Liên minh HTX…</w:t>
            </w:r>
          </w:p>
          <w:p w14:paraId="43C9B0B8" w14:textId="763418C2"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276" w:type="dxa"/>
            <w:vMerge w:val="restart"/>
            <w:tcMar>
              <w:top w:w="30" w:type="dxa"/>
              <w:left w:w="45" w:type="dxa"/>
              <w:bottom w:w="30" w:type="dxa"/>
              <w:right w:w="45" w:type="dxa"/>
            </w:tcMar>
            <w:vAlign w:val="center"/>
          </w:tcPr>
          <w:p w14:paraId="2B8D539E" w14:textId="1F478543"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kern w:val="0"/>
                <w:sz w:val="24"/>
                <w:szCs w:val="24"/>
                <w14:ligatures w14:val="none"/>
              </w:rPr>
              <w:lastRenderedPageBreak/>
              <w:t>2026-2030</w:t>
            </w:r>
          </w:p>
        </w:tc>
        <w:tc>
          <w:tcPr>
            <w:tcW w:w="1022" w:type="dxa"/>
            <w:vMerge w:val="restart"/>
          </w:tcPr>
          <w:p w14:paraId="0AAD5FCB" w14:textId="6E716E52"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kern w:val="0"/>
                <w:sz w:val="24"/>
                <w:szCs w:val="24"/>
                <w14:ligatures w14:val="none"/>
              </w:rPr>
              <w:t>Nhiệm vụ KH&amp;CN</w:t>
            </w:r>
          </w:p>
        </w:tc>
      </w:tr>
      <w:tr w:rsidR="00527F71" w:rsidRPr="00B27D30" w14:paraId="78FD4E72" w14:textId="77777777" w:rsidTr="00626F80">
        <w:trPr>
          <w:trHeight w:val="315"/>
        </w:trPr>
        <w:tc>
          <w:tcPr>
            <w:tcW w:w="0" w:type="auto"/>
            <w:tcMar>
              <w:top w:w="30" w:type="dxa"/>
              <w:left w:w="45" w:type="dxa"/>
              <w:bottom w:w="30" w:type="dxa"/>
              <w:right w:w="45" w:type="dxa"/>
            </w:tcMar>
            <w:vAlign w:val="center"/>
          </w:tcPr>
          <w:p w14:paraId="61109D5B" w14:textId="1BB1187C"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w:t>
            </w:r>
          </w:p>
        </w:tc>
        <w:tc>
          <w:tcPr>
            <w:tcW w:w="0" w:type="auto"/>
            <w:tcMar>
              <w:top w:w="30" w:type="dxa"/>
              <w:left w:w="0" w:type="dxa"/>
              <w:bottom w:w="30" w:type="dxa"/>
              <w:right w:w="0" w:type="dxa"/>
            </w:tcMar>
            <w:vAlign w:val="center"/>
          </w:tcPr>
          <w:p w14:paraId="55719DCC" w14:textId="6E646431"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Nghiên </w:t>
            </w:r>
            <w:r w:rsidRPr="00B27D30">
              <w:rPr>
                <w:rFonts w:ascii="Times New Roman" w:hAnsi="Times New Roman" w:cs="Times New Roman"/>
                <w:sz w:val="24"/>
                <w:szCs w:val="24"/>
              </w:rPr>
              <w:t>cứu ứng dụng các phần mềm quản lý bán hàng đơn giản và đưa sản phẩm lên các sàn thương mại điện tử, mạng xã hội</w:t>
            </w:r>
          </w:p>
        </w:tc>
        <w:tc>
          <w:tcPr>
            <w:tcW w:w="0" w:type="auto"/>
            <w:tcMar>
              <w:top w:w="30" w:type="dxa"/>
              <w:left w:w="45" w:type="dxa"/>
              <w:bottom w:w="30" w:type="dxa"/>
              <w:right w:w="45" w:type="dxa"/>
            </w:tcMar>
            <w:vAlign w:val="center"/>
          </w:tcPr>
          <w:p w14:paraId="02BF90FA" w14:textId="65257440"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Công Thương</w:t>
            </w:r>
          </w:p>
        </w:tc>
        <w:tc>
          <w:tcPr>
            <w:tcW w:w="1745" w:type="dxa"/>
            <w:vMerge/>
            <w:tcMar>
              <w:top w:w="30" w:type="dxa"/>
              <w:left w:w="45" w:type="dxa"/>
              <w:bottom w:w="30" w:type="dxa"/>
              <w:right w:w="45" w:type="dxa"/>
            </w:tcMar>
            <w:vAlign w:val="center"/>
          </w:tcPr>
          <w:p w14:paraId="0A296F96" w14:textId="5B53F4DF"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276" w:type="dxa"/>
            <w:vMerge/>
            <w:tcMar>
              <w:top w:w="30" w:type="dxa"/>
              <w:left w:w="45" w:type="dxa"/>
              <w:bottom w:w="30" w:type="dxa"/>
              <w:right w:w="45" w:type="dxa"/>
            </w:tcMar>
            <w:vAlign w:val="center"/>
          </w:tcPr>
          <w:p w14:paraId="72AA79C6" w14:textId="1DFF632A"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022" w:type="dxa"/>
            <w:vMerge/>
          </w:tcPr>
          <w:p w14:paraId="110E9F2D"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r>
      <w:tr w:rsidR="00527F71" w:rsidRPr="00B27D30" w14:paraId="00F46D2D" w14:textId="77777777" w:rsidTr="00626F80">
        <w:trPr>
          <w:trHeight w:val="315"/>
        </w:trPr>
        <w:tc>
          <w:tcPr>
            <w:tcW w:w="0" w:type="auto"/>
            <w:tcMar>
              <w:top w:w="30" w:type="dxa"/>
              <w:left w:w="45" w:type="dxa"/>
              <w:bottom w:w="30" w:type="dxa"/>
              <w:right w:w="45" w:type="dxa"/>
            </w:tcMar>
            <w:vAlign w:val="center"/>
          </w:tcPr>
          <w:p w14:paraId="7BA2FB69" w14:textId="74051AD2"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w:t>
            </w:r>
          </w:p>
        </w:tc>
        <w:tc>
          <w:tcPr>
            <w:tcW w:w="0" w:type="auto"/>
            <w:tcMar>
              <w:top w:w="30" w:type="dxa"/>
              <w:left w:w="0" w:type="dxa"/>
              <w:bottom w:w="30" w:type="dxa"/>
              <w:right w:w="0" w:type="dxa"/>
            </w:tcMar>
            <w:vAlign w:val="center"/>
          </w:tcPr>
          <w:p w14:paraId="3693DD69" w14:textId="2523D561"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Nghiên cứu xây dựng và triển khai ít nhất 01 mô hình làng du lịch cộng đồng hoặc khách sạn, nhà hàng, nhà nghỉ, homestay… áp dụng tiêu chuẩn </w:t>
            </w:r>
            <w:r w:rsidRPr="00B27D30">
              <w:rPr>
                <w:rFonts w:ascii="Times New Roman" w:eastAsia="Times New Roman" w:hAnsi="Times New Roman" w:cs="Times New Roman"/>
                <w:kern w:val="0"/>
                <w:sz w:val="24"/>
                <w:szCs w:val="24"/>
                <w14:ligatures w14:val="none"/>
              </w:rPr>
              <w:lastRenderedPageBreak/>
              <w:t>phục vụ để chuẩn hóa quy trình phục vụ, nâng cao tính chuyên nghiệp và sự hài lòng của du khách.</w:t>
            </w:r>
          </w:p>
        </w:tc>
        <w:tc>
          <w:tcPr>
            <w:tcW w:w="0" w:type="auto"/>
            <w:tcMar>
              <w:top w:w="30" w:type="dxa"/>
              <w:left w:w="45" w:type="dxa"/>
              <w:bottom w:w="30" w:type="dxa"/>
              <w:right w:w="45" w:type="dxa"/>
            </w:tcMar>
            <w:vAlign w:val="center"/>
          </w:tcPr>
          <w:p w14:paraId="61A1DF22" w14:textId="1D5C30DB"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lastRenderedPageBreak/>
              <w:t>Sở Văn hoá – Thể thao và Du lịch</w:t>
            </w:r>
          </w:p>
        </w:tc>
        <w:tc>
          <w:tcPr>
            <w:tcW w:w="1745" w:type="dxa"/>
            <w:vMerge/>
            <w:tcMar>
              <w:top w:w="30" w:type="dxa"/>
              <w:left w:w="45" w:type="dxa"/>
              <w:bottom w:w="30" w:type="dxa"/>
              <w:right w:w="45" w:type="dxa"/>
            </w:tcMar>
            <w:vAlign w:val="center"/>
          </w:tcPr>
          <w:p w14:paraId="19F9FAF6" w14:textId="54406225"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276" w:type="dxa"/>
            <w:vMerge/>
            <w:tcMar>
              <w:top w:w="30" w:type="dxa"/>
              <w:left w:w="45" w:type="dxa"/>
              <w:bottom w:w="30" w:type="dxa"/>
              <w:right w:w="45" w:type="dxa"/>
            </w:tcMar>
            <w:vAlign w:val="center"/>
          </w:tcPr>
          <w:p w14:paraId="261D8084" w14:textId="00896A2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022" w:type="dxa"/>
            <w:vMerge/>
          </w:tcPr>
          <w:p w14:paraId="54D816ED"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r>
      <w:tr w:rsidR="00527F71" w:rsidRPr="00B27D30" w14:paraId="703A0D10" w14:textId="3840ADB0" w:rsidTr="00626F80">
        <w:trPr>
          <w:trHeight w:val="315"/>
        </w:trPr>
        <w:tc>
          <w:tcPr>
            <w:tcW w:w="0" w:type="auto"/>
            <w:tcMar>
              <w:top w:w="30" w:type="dxa"/>
              <w:left w:w="45" w:type="dxa"/>
              <w:bottom w:w="30" w:type="dxa"/>
              <w:right w:w="45" w:type="dxa"/>
            </w:tcMar>
            <w:vAlign w:val="center"/>
            <w:hideMark/>
          </w:tcPr>
          <w:p w14:paraId="57887881" w14:textId="02E2D8F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0" w:type="auto"/>
            <w:tcMar>
              <w:top w:w="30" w:type="dxa"/>
              <w:left w:w="45" w:type="dxa"/>
              <w:bottom w:w="30" w:type="dxa"/>
              <w:right w:w="45" w:type="dxa"/>
            </w:tcMar>
            <w:vAlign w:val="center"/>
            <w:hideMark/>
          </w:tcPr>
          <w:p w14:paraId="2983DA7C" w14:textId="4D286C96"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Nghiên cứu xây dựng 01 mô hình </w:t>
            </w:r>
            <w:r w:rsidRPr="00B27D30">
              <w:rPr>
                <w:rFonts w:ascii="Times New Roman" w:hAnsi="Times New Roman" w:cs="Times New Roman"/>
                <w:sz w:val="24"/>
                <w:szCs w:val="24"/>
              </w:rPr>
              <w:t>điểm áp dụng công cụ 5S kết hợp với áp dụng Hệ thống quản lý chất lượng theo TCVN ISO 21001- Hệ thống quản lý tổ chức giáo dục tại các trường trung học phổ thông, cao đẳng trên địa bàn tỉnh</w:t>
            </w:r>
            <w:r w:rsidRPr="00B27D30">
              <w:rPr>
                <w:rFonts w:ascii="Times New Roman" w:eastAsia="Times New Roman" w:hAnsi="Times New Roman" w:cs="Times New Roman"/>
                <w:kern w:val="0"/>
                <w:sz w:val="24"/>
                <w:szCs w:val="24"/>
                <w14:ligatures w14:val="none"/>
              </w:rPr>
              <w:t>.</w:t>
            </w:r>
          </w:p>
        </w:tc>
        <w:tc>
          <w:tcPr>
            <w:tcW w:w="0" w:type="auto"/>
            <w:tcMar>
              <w:top w:w="30" w:type="dxa"/>
              <w:left w:w="45" w:type="dxa"/>
              <w:bottom w:w="30" w:type="dxa"/>
              <w:right w:w="45" w:type="dxa"/>
            </w:tcMar>
            <w:vAlign w:val="center"/>
            <w:hideMark/>
          </w:tcPr>
          <w:p w14:paraId="426196EC"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GD&amp;ĐT</w:t>
            </w:r>
          </w:p>
        </w:tc>
        <w:tc>
          <w:tcPr>
            <w:tcW w:w="1745" w:type="dxa"/>
            <w:vMerge/>
            <w:tcMar>
              <w:top w:w="30" w:type="dxa"/>
              <w:left w:w="45" w:type="dxa"/>
              <w:bottom w:w="30" w:type="dxa"/>
              <w:right w:w="45" w:type="dxa"/>
            </w:tcMar>
            <w:vAlign w:val="center"/>
            <w:hideMark/>
          </w:tcPr>
          <w:p w14:paraId="34E7A757" w14:textId="14E8B2BA"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276" w:type="dxa"/>
            <w:vMerge/>
            <w:tcMar>
              <w:top w:w="30" w:type="dxa"/>
              <w:left w:w="45" w:type="dxa"/>
              <w:bottom w:w="30" w:type="dxa"/>
              <w:right w:w="45" w:type="dxa"/>
            </w:tcMar>
            <w:vAlign w:val="center"/>
            <w:hideMark/>
          </w:tcPr>
          <w:p w14:paraId="360B72A6" w14:textId="340E503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022" w:type="dxa"/>
            <w:vMerge/>
          </w:tcPr>
          <w:p w14:paraId="24540298"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1DAE863B" w14:textId="45F449E6" w:rsidTr="00626F80">
        <w:trPr>
          <w:trHeight w:val="315"/>
        </w:trPr>
        <w:tc>
          <w:tcPr>
            <w:tcW w:w="0" w:type="auto"/>
            <w:tcMar>
              <w:top w:w="30" w:type="dxa"/>
              <w:left w:w="45" w:type="dxa"/>
              <w:bottom w:w="30" w:type="dxa"/>
              <w:right w:w="45" w:type="dxa"/>
            </w:tcMar>
            <w:vAlign w:val="center"/>
            <w:hideMark/>
          </w:tcPr>
          <w:p w14:paraId="7E1418F1" w14:textId="53AA13C8"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tcMar>
              <w:top w:w="30" w:type="dxa"/>
              <w:left w:w="45" w:type="dxa"/>
              <w:bottom w:w="30" w:type="dxa"/>
              <w:right w:w="45" w:type="dxa"/>
            </w:tcMar>
            <w:vAlign w:val="center"/>
            <w:hideMark/>
          </w:tcPr>
          <w:p w14:paraId="640DD8C0" w14:textId="49B0C410"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Nghiên cứu xây dựng 01 mô hình </w:t>
            </w:r>
            <w:r w:rsidRPr="00B27D30">
              <w:rPr>
                <w:rFonts w:ascii="Times New Roman" w:hAnsi="Times New Roman" w:cs="Times New Roman"/>
                <w:sz w:val="24"/>
                <w:szCs w:val="24"/>
              </w:rPr>
              <w:t xml:space="preserve">áp dụng công cụ, hệ thống quản lý tiên tiến (5S-Kaizen, ISO 9001, ISO 15189, ISO/IEC 17025, Lean…) tại </w:t>
            </w:r>
            <w:r w:rsidRPr="00B27D30">
              <w:rPr>
                <w:rFonts w:ascii="Times New Roman" w:eastAsia="Times New Roman" w:hAnsi="Times New Roman" w:cs="Times New Roman"/>
                <w:kern w:val="0"/>
                <w:sz w:val="24"/>
                <w:szCs w:val="24"/>
                <w14:ligatures w14:val="none"/>
              </w:rPr>
              <w:t xml:space="preserve">cơ sở y tế </w:t>
            </w:r>
            <w:r w:rsidRPr="00B27D30">
              <w:rPr>
                <w:rFonts w:ascii="Times New Roman" w:hAnsi="Times New Roman" w:cs="Times New Roman"/>
                <w:sz w:val="24"/>
                <w:szCs w:val="24"/>
              </w:rPr>
              <w:t xml:space="preserve">để góp phần nâng cao năng suất, chất lượng, hiệu quả của công tác khám chữa bệnh. </w:t>
            </w:r>
          </w:p>
        </w:tc>
        <w:tc>
          <w:tcPr>
            <w:tcW w:w="0" w:type="auto"/>
            <w:tcMar>
              <w:top w:w="30" w:type="dxa"/>
              <w:left w:w="45" w:type="dxa"/>
              <w:bottom w:w="30" w:type="dxa"/>
              <w:right w:w="45" w:type="dxa"/>
            </w:tcMar>
            <w:vAlign w:val="center"/>
            <w:hideMark/>
          </w:tcPr>
          <w:p w14:paraId="024119B1"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Y tế</w:t>
            </w:r>
          </w:p>
        </w:tc>
        <w:tc>
          <w:tcPr>
            <w:tcW w:w="1745" w:type="dxa"/>
            <w:vMerge/>
            <w:tcMar>
              <w:top w:w="30" w:type="dxa"/>
              <w:left w:w="45" w:type="dxa"/>
              <w:bottom w:w="30" w:type="dxa"/>
              <w:right w:w="45" w:type="dxa"/>
            </w:tcMar>
            <w:vAlign w:val="center"/>
            <w:hideMark/>
          </w:tcPr>
          <w:p w14:paraId="168349E9" w14:textId="28452CD1"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276" w:type="dxa"/>
            <w:vMerge/>
            <w:tcMar>
              <w:top w:w="30" w:type="dxa"/>
              <w:left w:w="45" w:type="dxa"/>
              <w:bottom w:w="30" w:type="dxa"/>
              <w:right w:w="45" w:type="dxa"/>
            </w:tcMar>
            <w:vAlign w:val="center"/>
            <w:hideMark/>
          </w:tcPr>
          <w:p w14:paraId="45B72260" w14:textId="498805E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022" w:type="dxa"/>
            <w:vMerge/>
          </w:tcPr>
          <w:p w14:paraId="47C3DDBD"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47924E23" w14:textId="401E65B1" w:rsidTr="00626F80">
        <w:trPr>
          <w:trHeight w:val="315"/>
        </w:trPr>
        <w:tc>
          <w:tcPr>
            <w:tcW w:w="0" w:type="auto"/>
            <w:tcMar>
              <w:top w:w="30" w:type="dxa"/>
              <w:left w:w="45" w:type="dxa"/>
              <w:bottom w:w="30" w:type="dxa"/>
              <w:right w:w="45" w:type="dxa"/>
            </w:tcMar>
            <w:vAlign w:val="center"/>
            <w:hideMark/>
          </w:tcPr>
          <w:p w14:paraId="4B60589B" w14:textId="3EC5C54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0" w:type="auto"/>
            <w:tcMar>
              <w:top w:w="30" w:type="dxa"/>
              <w:left w:w="45" w:type="dxa"/>
              <w:bottom w:w="30" w:type="dxa"/>
              <w:right w:w="45" w:type="dxa"/>
            </w:tcMar>
            <w:vAlign w:val="center"/>
            <w:hideMark/>
          </w:tcPr>
          <w:p w14:paraId="4A33FD9C" w14:textId="46930721"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Nghiên cứu xây dựng ít nhất 01 mô hình doanh nghiệp áp dụng tích hợp công cụ, hệ thống quản lý tiên tiến để cải tiến năng suất, chất lượng trong doanh nghiệp (ISO 9001, ISO 14001, ISO 50001, ISO 45001, ISO/IEC 17025, HACCP, ISO 22000, BRCGS, 5S-Kaizen, KPIs, TPM, Lean, 6 sigma, TWI …).</w:t>
            </w:r>
          </w:p>
        </w:tc>
        <w:tc>
          <w:tcPr>
            <w:tcW w:w="0" w:type="auto"/>
            <w:tcMar>
              <w:top w:w="30" w:type="dxa"/>
              <w:left w:w="45" w:type="dxa"/>
              <w:bottom w:w="30" w:type="dxa"/>
              <w:right w:w="45" w:type="dxa"/>
            </w:tcMar>
            <w:vAlign w:val="center"/>
            <w:hideMark/>
          </w:tcPr>
          <w:p w14:paraId="47953891"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42A7E5EC" w14:textId="7A011425"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vMerge/>
            <w:tcMar>
              <w:top w:w="30" w:type="dxa"/>
              <w:left w:w="45" w:type="dxa"/>
              <w:bottom w:w="30" w:type="dxa"/>
              <w:right w:w="45" w:type="dxa"/>
            </w:tcMar>
            <w:vAlign w:val="center"/>
            <w:hideMark/>
          </w:tcPr>
          <w:p w14:paraId="3E2C6102" w14:textId="5BAC70DC"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c>
          <w:tcPr>
            <w:tcW w:w="1022" w:type="dxa"/>
            <w:vMerge/>
          </w:tcPr>
          <w:p w14:paraId="692FFC75"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5F2AE53B" w14:textId="70F50771" w:rsidTr="00626F80">
        <w:trPr>
          <w:trHeight w:val="315"/>
        </w:trPr>
        <w:tc>
          <w:tcPr>
            <w:tcW w:w="0" w:type="auto"/>
            <w:tcMar>
              <w:top w:w="30" w:type="dxa"/>
              <w:left w:w="45" w:type="dxa"/>
              <w:bottom w:w="30" w:type="dxa"/>
              <w:right w:w="45" w:type="dxa"/>
            </w:tcMar>
            <w:vAlign w:val="center"/>
            <w:hideMark/>
          </w:tcPr>
          <w:p w14:paraId="52CC6856" w14:textId="442D718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0" w:type="auto"/>
            <w:tcMar>
              <w:top w:w="30" w:type="dxa"/>
              <w:left w:w="45" w:type="dxa"/>
              <w:bottom w:w="30" w:type="dxa"/>
              <w:right w:w="45" w:type="dxa"/>
            </w:tcMar>
            <w:vAlign w:val="center"/>
            <w:hideMark/>
          </w:tcPr>
          <w:p w14:paraId="06CB79FF"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Áp dụng thí điểm </w:t>
            </w:r>
            <w:r w:rsidRPr="00B27D30">
              <w:rPr>
                <w:rFonts w:ascii="Times New Roman" w:hAnsi="Times New Roman" w:cs="Times New Roman"/>
                <w:sz w:val="24"/>
                <w:szCs w:val="24"/>
              </w:rPr>
              <w:t xml:space="preserve">các công cụ, hệ thống quản lý tiên tiến (5S, ISO 18091, KPI...) vào hoạt động quản lý điều hành của hệ thống </w:t>
            </w:r>
            <w:r w:rsidRPr="00B27D30">
              <w:rPr>
                <w:rFonts w:ascii="Times New Roman" w:eastAsia="Times New Roman" w:hAnsi="Times New Roman" w:cs="Times New Roman"/>
                <w:kern w:val="0"/>
                <w:sz w:val="24"/>
                <w:szCs w:val="24"/>
                <w14:ligatures w14:val="none"/>
              </w:rPr>
              <w:t xml:space="preserve">tại 01 cơ quan hành chính </w:t>
            </w:r>
            <w:r w:rsidRPr="00B27D30">
              <w:rPr>
                <w:rFonts w:ascii="Times New Roman" w:hAnsi="Times New Roman" w:cs="Times New Roman"/>
                <w:sz w:val="24"/>
                <w:szCs w:val="24"/>
              </w:rPr>
              <w:t xml:space="preserve">địa bàn tỉnh. </w:t>
            </w:r>
            <w:r w:rsidRPr="00B27D30">
              <w:rPr>
                <w:rFonts w:ascii="Times New Roman" w:eastAsia="Times New Roman" w:hAnsi="Times New Roman" w:cs="Times New Roman"/>
                <w:kern w:val="0"/>
                <w:sz w:val="24"/>
                <w:szCs w:val="24"/>
                <w14:ligatures w14:val="none"/>
              </w:rPr>
              <w:t>.</w:t>
            </w:r>
          </w:p>
        </w:tc>
        <w:tc>
          <w:tcPr>
            <w:tcW w:w="0" w:type="auto"/>
            <w:tcMar>
              <w:top w:w="30" w:type="dxa"/>
              <w:left w:w="45" w:type="dxa"/>
              <w:bottom w:w="30" w:type="dxa"/>
              <w:right w:w="45" w:type="dxa"/>
            </w:tcMar>
            <w:vAlign w:val="center"/>
            <w:hideMark/>
          </w:tcPr>
          <w:p w14:paraId="4713DB71"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5FD6538B" w14:textId="6B6DEEF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Văn phòng UBND tỉnh, 01 Sở/ngành, UBND xã, phường</w:t>
            </w:r>
          </w:p>
        </w:tc>
        <w:tc>
          <w:tcPr>
            <w:tcW w:w="1276" w:type="dxa"/>
            <w:tcMar>
              <w:top w:w="30" w:type="dxa"/>
              <w:left w:w="45" w:type="dxa"/>
              <w:bottom w:w="30" w:type="dxa"/>
              <w:right w:w="45" w:type="dxa"/>
            </w:tcMar>
            <w:vAlign w:val="center"/>
            <w:hideMark/>
          </w:tcPr>
          <w:p w14:paraId="3C4FDF00" w14:textId="7F821D3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2026-2029</w:t>
            </w:r>
          </w:p>
        </w:tc>
        <w:tc>
          <w:tcPr>
            <w:tcW w:w="1022" w:type="dxa"/>
          </w:tcPr>
          <w:p w14:paraId="032B6C52" w14:textId="7912C9F1"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Nhiệm vụ KH&amp;CN</w:t>
            </w:r>
          </w:p>
        </w:tc>
      </w:tr>
      <w:tr w:rsidR="00527F71" w:rsidRPr="00B27D30" w14:paraId="2B48071A" w14:textId="77777777" w:rsidTr="00626F80">
        <w:trPr>
          <w:trHeight w:val="315"/>
        </w:trPr>
        <w:tc>
          <w:tcPr>
            <w:tcW w:w="0" w:type="auto"/>
            <w:tcMar>
              <w:top w:w="30" w:type="dxa"/>
              <w:left w:w="45" w:type="dxa"/>
              <w:bottom w:w="30" w:type="dxa"/>
              <w:right w:w="45" w:type="dxa"/>
            </w:tcMar>
            <w:vAlign w:val="center"/>
          </w:tcPr>
          <w:p w14:paraId="4CDB391E" w14:textId="1E685DB9"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0" w:type="auto"/>
            <w:tcMar>
              <w:top w:w="30" w:type="dxa"/>
              <w:left w:w="45" w:type="dxa"/>
              <w:bottom w:w="30" w:type="dxa"/>
              <w:right w:w="45" w:type="dxa"/>
            </w:tcMar>
            <w:vAlign w:val="center"/>
          </w:tcPr>
          <w:p w14:paraId="112B19A7" w14:textId="161142F5"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Tiếp tục triển khai ISO 9001:2015 vào hoạt động của các cơ quan quản lý nhà nước trên địa bàn tỉnh.</w:t>
            </w:r>
          </w:p>
        </w:tc>
        <w:tc>
          <w:tcPr>
            <w:tcW w:w="0" w:type="auto"/>
            <w:tcMar>
              <w:top w:w="30" w:type="dxa"/>
              <w:left w:w="45" w:type="dxa"/>
              <w:bottom w:w="30" w:type="dxa"/>
              <w:right w:w="45" w:type="dxa"/>
            </w:tcMar>
            <w:vAlign w:val="center"/>
          </w:tcPr>
          <w:p w14:paraId="3D83E8C5" w14:textId="080253FB"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0885A3E3" w14:textId="5C5C6EBE"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Văn phòng UBND tỉnh, 01 Sở/ngành, UBND xã, phường</w:t>
            </w:r>
          </w:p>
        </w:tc>
        <w:tc>
          <w:tcPr>
            <w:tcW w:w="1276" w:type="dxa"/>
            <w:tcMar>
              <w:top w:w="30" w:type="dxa"/>
              <w:left w:w="45" w:type="dxa"/>
              <w:bottom w:w="30" w:type="dxa"/>
              <w:right w:w="45" w:type="dxa"/>
            </w:tcMar>
            <w:vAlign w:val="center"/>
          </w:tcPr>
          <w:p w14:paraId="09ECF889" w14:textId="4F8E509A"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2026-2030</w:t>
            </w:r>
          </w:p>
        </w:tc>
        <w:tc>
          <w:tcPr>
            <w:tcW w:w="1022" w:type="dxa"/>
          </w:tcPr>
          <w:p w14:paraId="630754AB"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33385A8B" w14:textId="33E7396A" w:rsidTr="00626F80">
        <w:trPr>
          <w:trHeight w:val="315"/>
        </w:trPr>
        <w:tc>
          <w:tcPr>
            <w:tcW w:w="0" w:type="auto"/>
            <w:tcMar>
              <w:top w:w="30" w:type="dxa"/>
              <w:left w:w="45" w:type="dxa"/>
              <w:bottom w:w="30" w:type="dxa"/>
              <w:right w:w="45" w:type="dxa"/>
            </w:tcMar>
            <w:vAlign w:val="center"/>
            <w:hideMark/>
          </w:tcPr>
          <w:p w14:paraId="0BA8E74C" w14:textId="24E03F5A"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0" w:type="auto"/>
            <w:tcMar>
              <w:top w:w="30" w:type="dxa"/>
              <w:left w:w="45" w:type="dxa"/>
              <w:bottom w:w="30" w:type="dxa"/>
              <w:right w:w="45" w:type="dxa"/>
            </w:tcMar>
            <w:vAlign w:val="center"/>
            <w:hideMark/>
          </w:tcPr>
          <w:p w14:paraId="69BE006F"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Thành lập, duy trì 01 Câu lạc bộ cải tiến năng suất.</w:t>
            </w:r>
          </w:p>
        </w:tc>
        <w:tc>
          <w:tcPr>
            <w:tcW w:w="0" w:type="auto"/>
            <w:tcMar>
              <w:top w:w="30" w:type="dxa"/>
              <w:left w:w="45" w:type="dxa"/>
              <w:bottom w:w="30" w:type="dxa"/>
              <w:right w:w="45" w:type="dxa"/>
            </w:tcMar>
            <w:vAlign w:val="center"/>
            <w:hideMark/>
          </w:tcPr>
          <w:p w14:paraId="39239A83" w14:textId="38BF97B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Liên minh HTX/Hiệp hội DN/các đơn vị sự nghiệp</w:t>
            </w:r>
          </w:p>
        </w:tc>
        <w:tc>
          <w:tcPr>
            <w:tcW w:w="1745" w:type="dxa"/>
            <w:tcMar>
              <w:top w:w="30" w:type="dxa"/>
              <w:left w:w="45" w:type="dxa"/>
              <w:bottom w:w="30" w:type="dxa"/>
              <w:right w:w="45" w:type="dxa"/>
            </w:tcMar>
            <w:vAlign w:val="center"/>
            <w:hideMark/>
          </w:tcPr>
          <w:p w14:paraId="25EB548E"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276" w:type="dxa"/>
            <w:tcMar>
              <w:top w:w="30" w:type="dxa"/>
              <w:left w:w="45" w:type="dxa"/>
              <w:bottom w:w="30" w:type="dxa"/>
              <w:right w:w="45" w:type="dxa"/>
            </w:tcMar>
            <w:vAlign w:val="center"/>
            <w:hideMark/>
          </w:tcPr>
          <w:p w14:paraId="50179191" w14:textId="7A521C3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2026-2030</w:t>
            </w:r>
          </w:p>
        </w:tc>
        <w:tc>
          <w:tcPr>
            <w:tcW w:w="1022" w:type="dxa"/>
          </w:tcPr>
          <w:p w14:paraId="4892771E"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E61B81" w:rsidRPr="00B27D30" w14:paraId="4BFB50B1" w14:textId="77777777" w:rsidTr="00626F80">
        <w:trPr>
          <w:trHeight w:val="315"/>
        </w:trPr>
        <w:tc>
          <w:tcPr>
            <w:tcW w:w="0" w:type="auto"/>
            <w:tcMar>
              <w:top w:w="30" w:type="dxa"/>
              <w:left w:w="45" w:type="dxa"/>
              <w:bottom w:w="30" w:type="dxa"/>
              <w:right w:w="45" w:type="dxa"/>
            </w:tcMar>
            <w:vAlign w:val="center"/>
          </w:tcPr>
          <w:p w14:paraId="7F13C3C0" w14:textId="346C1675" w:rsidR="00E61B81" w:rsidRDefault="00E61B8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0" w:type="auto"/>
            <w:tcMar>
              <w:top w:w="30" w:type="dxa"/>
              <w:left w:w="45" w:type="dxa"/>
              <w:bottom w:w="30" w:type="dxa"/>
              <w:right w:w="45" w:type="dxa"/>
            </w:tcMar>
            <w:vAlign w:val="center"/>
          </w:tcPr>
          <w:p w14:paraId="34498773" w14:textId="2093E7B9" w:rsidR="00E61B81" w:rsidRPr="00B27D30" w:rsidRDefault="00E61B81" w:rsidP="00527F71">
            <w:pPr>
              <w:spacing w:after="0" w:line="240" w:lineRule="auto"/>
              <w:rPr>
                <w:rFonts w:ascii="Times New Roman" w:eastAsia="Times New Roman" w:hAnsi="Times New Roman" w:cs="Times New Roman"/>
                <w:kern w:val="0"/>
                <w:sz w:val="24"/>
                <w:szCs w:val="24"/>
                <w14:ligatures w14:val="none"/>
              </w:rPr>
            </w:pPr>
            <w:r w:rsidRPr="00E61B81">
              <w:rPr>
                <w:rFonts w:ascii="Times New Roman" w:eastAsia="Times New Roman" w:hAnsi="Times New Roman" w:cs="Times New Roman"/>
                <w:kern w:val="0"/>
                <w:sz w:val="24"/>
                <w:szCs w:val="24"/>
                <w14:ligatures w14:val="none"/>
              </w:rPr>
              <w:t>Nghiên cứu, đánh giá</w:t>
            </w:r>
            <w:r w:rsidRPr="00E61B81">
              <w:rPr>
                <w:rFonts w:ascii="Times New Roman" w:eastAsia="Times New Roman" w:hAnsi="Times New Roman" w:cs="Times New Roman"/>
                <w:kern w:val="0"/>
                <w:sz w:val="24"/>
                <w:szCs w:val="24"/>
                <w14:ligatures w14:val="none"/>
              </w:rPr>
              <w:t xml:space="preserve">, </w:t>
            </w:r>
            <w:r w:rsidRPr="00E61B81">
              <w:rPr>
                <w:rFonts w:ascii="Times New Roman" w:eastAsia="Times New Roman" w:hAnsi="Times New Roman" w:cs="Times New Roman"/>
                <w:kern w:val="0"/>
                <w:sz w:val="24"/>
                <w:szCs w:val="24"/>
                <w14:ligatures w14:val="none"/>
              </w:rPr>
              <w:t>đề xuất các giải pháp nâng cao chỉ số năng suất các nhân tố tổng hợp (TFP)</w:t>
            </w:r>
            <w:r w:rsidRPr="00E61B81">
              <w:rPr>
                <w:rFonts w:ascii="Times New Roman" w:eastAsia="Times New Roman" w:hAnsi="Times New Roman" w:cs="Times New Roman"/>
                <w:kern w:val="0"/>
                <w:sz w:val="24"/>
                <w:szCs w:val="24"/>
                <w14:ligatures w14:val="none"/>
              </w:rPr>
              <w:t xml:space="preserve"> </w:t>
            </w:r>
            <w:r w:rsidRPr="00E61B81">
              <w:rPr>
                <w:rFonts w:ascii="Times New Roman" w:eastAsia="Times New Roman" w:hAnsi="Times New Roman" w:cs="Times New Roman"/>
                <w:kern w:val="0"/>
                <w:sz w:val="24"/>
                <w:szCs w:val="24"/>
                <w14:ligatures w14:val="none"/>
              </w:rPr>
              <w:t>của tỉnh Cao Bằng</w:t>
            </w:r>
            <w:r w:rsidRPr="00E61B81">
              <w:rPr>
                <w:rFonts w:ascii="Times New Roman" w:eastAsia="Times New Roman" w:hAnsi="Times New Roman" w:cs="Times New Roman"/>
                <w:kern w:val="0"/>
                <w:sz w:val="24"/>
                <w:szCs w:val="24"/>
                <w14:ligatures w14:val="none"/>
              </w:rPr>
              <w:t xml:space="preserve"> hàng năm và</w:t>
            </w:r>
            <w:r w:rsidRPr="00E61B81">
              <w:rPr>
                <w:rFonts w:ascii="Times New Roman" w:eastAsia="Times New Roman" w:hAnsi="Times New Roman" w:cs="Times New Roman"/>
                <w:kern w:val="0"/>
                <w:sz w:val="24"/>
                <w:szCs w:val="24"/>
                <w14:ligatures w14:val="none"/>
              </w:rPr>
              <w:t xml:space="preserve"> giai đoạn 202</w:t>
            </w:r>
            <w:r w:rsidRPr="00E61B81">
              <w:rPr>
                <w:rFonts w:ascii="Times New Roman" w:eastAsia="Times New Roman" w:hAnsi="Times New Roman" w:cs="Times New Roman"/>
                <w:kern w:val="0"/>
                <w:sz w:val="24"/>
                <w:szCs w:val="24"/>
                <w14:ligatures w14:val="none"/>
              </w:rPr>
              <w:t>6</w:t>
            </w:r>
            <w:r w:rsidRPr="00E61B81">
              <w:rPr>
                <w:rFonts w:ascii="Times New Roman" w:eastAsia="Times New Roman" w:hAnsi="Times New Roman" w:cs="Times New Roman"/>
                <w:kern w:val="0"/>
                <w:sz w:val="24"/>
                <w:szCs w:val="24"/>
                <w14:ligatures w14:val="none"/>
              </w:rPr>
              <w:t>-20</w:t>
            </w:r>
            <w:r w:rsidRPr="00E61B81">
              <w:rPr>
                <w:rFonts w:ascii="Times New Roman" w:eastAsia="Times New Roman" w:hAnsi="Times New Roman" w:cs="Times New Roman"/>
                <w:kern w:val="0"/>
                <w:sz w:val="24"/>
                <w:szCs w:val="24"/>
                <w14:ligatures w14:val="none"/>
              </w:rPr>
              <w:t>30;</w:t>
            </w:r>
            <w:r w:rsidRPr="00232A92">
              <w:rPr>
                <w:rFonts w:ascii="Times New Roman" w:eastAsia="Times New Roman" w:hAnsi="Times New Roman" w:cs="Times New Roman"/>
                <w:kern w:val="0"/>
                <w:sz w:val="24"/>
                <w:szCs w:val="24"/>
                <w14:ligatures w14:val="none"/>
              </w:rPr>
              <w:t xml:space="preserve"> </w:t>
            </w:r>
          </w:p>
        </w:tc>
        <w:tc>
          <w:tcPr>
            <w:tcW w:w="0" w:type="auto"/>
            <w:tcMar>
              <w:top w:w="30" w:type="dxa"/>
              <w:left w:w="45" w:type="dxa"/>
              <w:bottom w:w="30" w:type="dxa"/>
              <w:right w:w="45" w:type="dxa"/>
            </w:tcMar>
            <w:vAlign w:val="center"/>
          </w:tcPr>
          <w:p w14:paraId="03DE136F" w14:textId="7E6BFCCC" w:rsidR="00E61B81" w:rsidRPr="00B27D30" w:rsidRDefault="00E61B8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799C35D4" w14:textId="55624C66" w:rsidR="00E61B81" w:rsidRPr="00B27D30" w:rsidRDefault="00232A92" w:rsidP="00527F71">
            <w:pPr>
              <w:spacing w:after="0" w:line="240" w:lineRule="auto"/>
              <w:jc w:val="center"/>
              <w:rPr>
                <w:rFonts w:ascii="Times New Roman" w:eastAsia="Times New Roman" w:hAnsi="Times New Roman" w:cs="Times New Roman"/>
                <w:kern w:val="0"/>
                <w:sz w:val="24"/>
                <w:szCs w:val="24"/>
                <w14:ligatures w14:val="none"/>
              </w:rPr>
            </w:pPr>
            <w:r w:rsidRPr="00232A92">
              <w:rPr>
                <w:rFonts w:ascii="Times New Roman" w:eastAsia="Times New Roman" w:hAnsi="Times New Roman" w:cs="Times New Roman"/>
                <w:kern w:val="0"/>
                <w:sz w:val="24"/>
                <w:szCs w:val="24"/>
                <w14:ligatures w14:val="none"/>
              </w:rPr>
              <w:t>Các sở, ban, ngành, các UBND cấp xã</w:t>
            </w:r>
          </w:p>
        </w:tc>
        <w:tc>
          <w:tcPr>
            <w:tcW w:w="1276" w:type="dxa"/>
            <w:tcMar>
              <w:top w:w="30" w:type="dxa"/>
              <w:left w:w="45" w:type="dxa"/>
              <w:bottom w:w="30" w:type="dxa"/>
              <w:right w:w="45" w:type="dxa"/>
            </w:tcMar>
            <w:vAlign w:val="center"/>
          </w:tcPr>
          <w:p w14:paraId="78CA022B" w14:textId="44BABAB7" w:rsidR="00E61B81" w:rsidRPr="00B27D30" w:rsidRDefault="00232A92"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Hằng năm</w:t>
            </w:r>
          </w:p>
        </w:tc>
        <w:tc>
          <w:tcPr>
            <w:tcW w:w="1022" w:type="dxa"/>
          </w:tcPr>
          <w:p w14:paraId="78C22B12" w14:textId="78E301EB" w:rsidR="00E61B81" w:rsidRPr="00B27D30" w:rsidRDefault="00232A92" w:rsidP="00527F71">
            <w:pPr>
              <w:spacing w:after="0" w:line="240" w:lineRule="auto"/>
              <w:jc w:val="center"/>
              <w:rPr>
                <w:rFonts w:ascii="Times New Roman" w:eastAsia="Times New Roman" w:hAnsi="Times New Roman" w:cs="Times New Roman"/>
                <w:kern w:val="0"/>
                <w:sz w:val="24"/>
                <w:szCs w:val="24"/>
                <w14:ligatures w14:val="none"/>
              </w:rPr>
            </w:pPr>
            <w:r w:rsidRPr="00232A92">
              <w:rPr>
                <w:rFonts w:ascii="Times New Roman" w:eastAsia="Times New Roman" w:hAnsi="Times New Roman" w:cs="Times New Roman"/>
                <w:kern w:val="0"/>
                <w:sz w:val="24"/>
                <w:szCs w:val="24"/>
                <w14:ligatures w14:val="none"/>
              </w:rPr>
              <w:t xml:space="preserve">Thực hiện theo hình thức </w:t>
            </w:r>
            <w:r w:rsidRPr="00232A92">
              <w:rPr>
                <w:rFonts w:ascii="Times New Roman" w:eastAsia="Times New Roman" w:hAnsi="Times New Roman" w:cs="Times New Roman"/>
                <w:kern w:val="0"/>
                <w:sz w:val="24"/>
                <w:szCs w:val="24"/>
                <w14:ligatures w14:val="none"/>
              </w:rPr>
              <w:lastRenderedPageBreak/>
              <w:t>nhiệm vụ KH&amp;CN</w:t>
            </w:r>
          </w:p>
        </w:tc>
      </w:tr>
      <w:tr w:rsidR="00527F71" w:rsidRPr="00B27D30" w14:paraId="303361BA" w14:textId="35F0A20D" w:rsidTr="00B27D30">
        <w:trPr>
          <w:trHeight w:val="315"/>
        </w:trPr>
        <w:tc>
          <w:tcPr>
            <w:tcW w:w="0" w:type="auto"/>
            <w:tcMar>
              <w:top w:w="30" w:type="dxa"/>
              <w:left w:w="45" w:type="dxa"/>
              <w:bottom w:w="30" w:type="dxa"/>
              <w:right w:w="45" w:type="dxa"/>
            </w:tcMar>
            <w:vAlign w:val="center"/>
            <w:hideMark/>
          </w:tcPr>
          <w:p w14:paraId="13F64B6F" w14:textId="2B223E09"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lastRenderedPageBreak/>
              <w:t>V</w:t>
            </w:r>
          </w:p>
        </w:tc>
        <w:tc>
          <w:tcPr>
            <w:tcW w:w="0" w:type="auto"/>
            <w:tcMar>
              <w:top w:w="30" w:type="dxa"/>
              <w:left w:w="45" w:type="dxa"/>
              <w:bottom w:w="30" w:type="dxa"/>
              <w:right w:w="45" w:type="dxa"/>
            </w:tcMar>
            <w:vAlign w:val="center"/>
            <w:hideMark/>
          </w:tcPr>
          <w:p w14:paraId="6AB898FE" w14:textId="77777777" w:rsidR="00527F71" w:rsidRPr="00B27D30" w:rsidRDefault="00527F71" w:rsidP="00527F71">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hAnsi="Times New Roman" w:cs="Times New Roman"/>
                <w:b/>
                <w:bCs/>
                <w:sz w:val="24"/>
                <w:szCs w:val="24"/>
              </w:rPr>
              <w:t>Nâng cao năng lực hoạt động tiêu chuẩn hóa và đánh giá sự phù hợp với tiêu chuẩn, quy chuẩn kỹ thuật</w:t>
            </w:r>
          </w:p>
        </w:tc>
        <w:tc>
          <w:tcPr>
            <w:tcW w:w="0" w:type="auto"/>
            <w:tcMar>
              <w:top w:w="30" w:type="dxa"/>
              <w:left w:w="45" w:type="dxa"/>
              <w:bottom w:w="30" w:type="dxa"/>
              <w:right w:w="45" w:type="dxa"/>
            </w:tcMar>
            <w:vAlign w:val="center"/>
          </w:tcPr>
          <w:p w14:paraId="46D246E7" w14:textId="4EB64A43"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745" w:type="dxa"/>
            <w:tcMar>
              <w:top w:w="30" w:type="dxa"/>
              <w:left w:w="45" w:type="dxa"/>
              <w:bottom w:w="30" w:type="dxa"/>
              <w:right w:w="45" w:type="dxa"/>
            </w:tcMar>
            <w:vAlign w:val="center"/>
          </w:tcPr>
          <w:p w14:paraId="0BF6E4B6" w14:textId="0FD3E2F3"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276" w:type="dxa"/>
            <w:tcMar>
              <w:top w:w="30" w:type="dxa"/>
              <w:left w:w="45" w:type="dxa"/>
              <w:bottom w:w="30" w:type="dxa"/>
              <w:right w:w="45" w:type="dxa"/>
            </w:tcMar>
            <w:vAlign w:val="center"/>
          </w:tcPr>
          <w:p w14:paraId="19B0D6F6" w14:textId="3D66122B"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022" w:type="dxa"/>
          </w:tcPr>
          <w:p w14:paraId="6B8592A1"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r>
      <w:tr w:rsidR="00527F71" w:rsidRPr="00B27D30" w14:paraId="4F8A6243" w14:textId="7E571662" w:rsidTr="00626F80">
        <w:trPr>
          <w:trHeight w:val="315"/>
        </w:trPr>
        <w:tc>
          <w:tcPr>
            <w:tcW w:w="0" w:type="auto"/>
            <w:tcMar>
              <w:top w:w="30" w:type="dxa"/>
              <w:left w:w="45" w:type="dxa"/>
              <w:bottom w:w="30" w:type="dxa"/>
              <w:right w:w="45" w:type="dxa"/>
            </w:tcMar>
            <w:vAlign w:val="center"/>
            <w:hideMark/>
          </w:tcPr>
          <w:p w14:paraId="3E38E58D" w14:textId="424BB8D8"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0" w:type="auto"/>
            <w:tcMar>
              <w:top w:w="30" w:type="dxa"/>
              <w:left w:w="0" w:type="dxa"/>
              <w:bottom w:w="30" w:type="dxa"/>
              <w:right w:w="0" w:type="dxa"/>
            </w:tcMar>
            <w:vAlign w:val="center"/>
            <w:hideMark/>
          </w:tcPr>
          <w:p w14:paraId="27CB28EB"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Hỗ trợ các đơn vị sự nghiệp, các trung tâm kiểm định, thử nghiệm thuộc tỉnh trên địa bàn tỉnh t</w:t>
            </w:r>
            <w:r w:rsidRPr="00B27D30">
              <w:rPr>
                <w:rFonts w:ascii="Times New Roman" w:eastAsia="Times New Roman" w:hAnsi="Times New Roman" w:cs="Times New Roman"/>
                <w:kern w:val="0"/>
                <w:sz w:val="24"/>
                <w:szCs w:val="24"/>
                <w14:ligatures w14:val="none"/>
              </w:rPr>
              <w:t>ăng cường năng lực kiểm định, thử nghiệm cơ bản (ATTP, vật liệu xây dựng...).</w:t>
            </w:r>
          </w:p>
        </w:tc>
        <w:tc>
          <w:tcPr>
            <w:tcW w:w="0" w:type="auto"/>
            <w:tcMar>
              <w:top w:w="30" w:type="dxa"/>
              <w:left w:w="45" w:type="dxa"/>
              <w:bottom w:w="30" w:type="dxa"/>
              <w:right w:w="45" w:type="dxa"/>
            </w:tcMar>
            <w:vAlign w:val="center"/>
            <w:hideMark/>
          </w:tcPr>
          <w:p w14:paraId="37ED78EB" w14:textId="02F7300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2C449608" w14:textId="73F9620B"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Trung tâm KĐ, thử nghiệm</w:t>
            </w:r>
          </w:p>
        </w:tc>
        <w:tc>
          <w:tcPr>
            <w:tcW w:w="1276" w:type="dxa"/>
            <w:tcMar>
              <w:top w:w="30" w:type="dxa"/>
              <w:left w:w="45" w:type="dxa"/>
              <w:bottom w:w="30" w:type="dxa"/>
              <w:right w:w="45" w:type="dxa"/>
            </w:tcMar>
            <w:vAlign w:val="center"/>
            <w:hideMark/>
          </w:tcPr>
          <w:p w14:paraId="5E3C6F65" w14:textId="373FC15A"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6E029D04" w14:textId="4C07A494"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Nhiệm vụ KH&amp;CN</w:t>
            </w:r>
          </w:p>
        </w:tc>
      </w:tr>
      <w:tr w:rsidR="00527F71" w:rsidRPr="00B27D30" w14:paraId="34DEF324" w14:textId="754EA68C" w:rsidTr="00626F80">
        <w:trPr>
          <w:trHeight w:val="315"/>
        </w:trPr>
        <w:tc>
          <w:tcPr>
            <w:tcW w:w="0" w:type="auto"/>
            <w:tcMar>
              <w:top w:w="30" w:type="dxa"/>
              <w:left w:w="45" w:type="dxa"/>
              <w:bottom w:w="30" w:type="dxa"/>
              <w:right w:w="45" w:type="dxa"/>
            </w:tcMar>
            <w:vAlign w:val="center"/>
            <w:hideMark/>
          </w:tcPr>
          <w:p w14:paraId="0AE885C0" w14:textId="6DFEFB6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tcMar>
              <w:top w:w="30" w:type="dxa"/>
              <w:left w:w="0" w:type="dxa"/>
              <w:bottom w:w="30" w:type="dxa"/>
              <w:right w:w="0" w:type="dxa"/>
            </w:tcMar>
            <w:vAlign w:val="center"/>
            <w:hideMark/>
          </w:tcPr>
          <w:p w14:paraId="155FCF53"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 xml:space="preserve">Xây dựng, duy trì </w:t>
            </w:r>
            <w:r w:rsidRPr="00B27D30">
              <w:rPr>
                <w:rFonts w:ascii="Times New Roman" w:hAnsi="Times New Roman" w:cs="Times New Roman"/>
                <w:sz w:val="24"/>
                <w:szCs w:val="24"/>
              </w:rPr>
              <w:t>và khai thác cơ sở dữ liệu về tiêu chuẩn Quốc gia, quy chuẩn kỹ thuật đối với các sản phẩm, hàng hóa để kịp thời cung cấp cho các doanh nghiệp, cơ quan, tổ chức có nhu cầu</w:t>
            </w:r>
            <w:r w:rsidRPr="00B27D30">
              <w:rPr>
                <w:rFonts w:ascii="Times New Roman" w:eastAsia="Times New Roman" w:hAnsi="Times New Roman" w:cs="Times New Roman"/>
                <w:kern w:val="0"/>
                <w:sz w:val="24"/>
                <w:szCs w:val="24"/>
                <w14:ligatures w14:val="none"/>
              </w:rPr>
              <w:t>.</w:t>
            </w:r>
          </w:p>
        </w:tc>
        <w:tc>
          <w:tcPr>
            <w:tcW w:w="0" w:type="auto"/>
            <w:tcMar>
              <w:top w:w="30" w:type="dxa"/>
              <w:left w:w="45" w:type="dxa"/>
              <w:bottom w:w="30" w:type="dxa"/>
              <w:right w:w="45" w:type="dxa"/>
            </w:tcMar>
            <w:vAlign w:val="center"/>
            <w:hideMark/>
          </w:tcPr>
          <w:p w14:paraId="17A15BF3" w14:textId="751D7FC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245146FB" w14:textId="2FDF95CF"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w:t>
            </w:r>
          </w:p>
        </w:tc>
        <w:tc>
          <w:tcPr>
            <w:tcW w:w="1276" w:type="dxa"/>
            <w:tcMar>
              <w:top w:w="30" w:type="dxa"/>
              <w:left w:w="45" w:type="dxa"/>
              <w:bottom w:w="30" w:type="dxa"/>
              <w:right w:w="45" w:type="dxa"/>
            </w:tcMar>
            <w:vAlign w:val="center"/>
            <w:hideMark/>
          </w:tcPr>
          <w:p w14:paraId="5D1CCC85"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6558520D" w14:textId="5C41A379"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Nhiệm vụ KH&amp;CN</w:t>
            </w:r>
          </w:p>
        </w:tc>
      </w:tr>
      <w:tr w:rsidR="00527F71" w:rsidRPr="00B27D30" w14:paraId="7FF5FA94" w14:textId="0850AD0B" w:rsidTr="000F01FB">
        <w:trPr>
          <w:trHeight w:val="315"/>
        </w:trPr>
        <w:tc>
          <w:tcPr>
            <w:tcW w:w="0" w:type="auto"/>
            <w:tcMar>
              <w:top w:w="30" w:type="dxa"/>
              <w:left w:w="45" w:type="dxa"/>
              <w:bottom w:w="30" w:type="dxa"/>
              <w:right w:w="45" w:type="dxa"/>
            </w:tcMar>
            <w:vAlign w:val="center"/>
            <w:hideMark/>
          </w:tcPr>
          <w:p w14:paraId="68228A56" w14:textId="5BB2AF71"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VI</w:t>
            </w:r>
          </w:p>
        </w:tc>
        <w:tc>
          <w:tcPr>
            <w:tcW w:w="0" w:type="auto"/>
            <w:tcMar>
              <w:top w:w="30" w:type="dxa"/>
              <w:left w:w="45" w:type="dxa"/>
              <w:bottom w:w="30" w:type="dxa"/>
              <w:right w:w="45" w:type="dxa"/>
            </w:tcMar>
            <w:vAlign w:val="center"/>
            <w:hideMark/>
          </w:tcPr>
          <w:p w14:paraId="1021F26A" w14:textId="77777777" w:rsidR="00527F71" w:rsidRPr="00B27D30" w:rsidRDefault="00527F71" w:rsidP="00527F71">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hAnsi="Times New Roman" w:cs="Times New Roman"/>
                <w:b/>
                <w:bCs/>
                <w:sz w:val="24"/>
                <w:szCs w:val="24"/>
              </w:rPr>
              <w:t>Hỗ trợ hoạt động đổi mới sáng tạo trong doanh nghiệp, tạo đột phá trong nâng cao năng suất, chất lượng</w:t>
            </w:r>
          </w:p>
        </w:tc>
        <w:tc>
          <w:tcPr>
            <w:tcW w:w="0" w:type="auto"/>
            <w:tcMar>
              <w:top w:w="30" w:type="dxa"/>
              <w:left w:w="45" w:type="dxa"/>
              <w:bottom w:w="30" w:type="dxa"/>
              <w:right w:w="45" w:type="dxa"/>
            </w:tcMar>
            <w:vAlign w:val="center"/>
          </w:tcPr>
          <w:p w14:paraId="015D98F0" w14:textId="5483762E"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745" w:type="dxa"/>
            <w:tcMar>
              <w:top w:w="30" w:type="dxa"/>
              <w:left w:w="45" w:type="dxa"/>
              <w:bottom w:w="30" w:type="dxa"/>
              <w:right w:w="45" w:type="dxa"/>
            </w:tcMar>
            <w:vAlign w:val="center"/>
          </w:tcPr>
          <w:p w14:paraId="7EC0ED26" w14:textId="1E52408F"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276" w:type="dxa"/>
            <w:tcMar>
              <w:top w:w="30" w:type="dxa"/>
              <w:left w:w="45" w:type="dxa"/>
              <w:bottom w:w="30" w:type="dxa"/>
              <w:right w:w="45" w:type="dxa"/>
            </w:tcMar>
            <w:vAlign w:val="center"/>
            <w:hideMark/>
          </w:tcPr>
          <w:p w14:paraId="4A56D353" w14:textId="536D182B"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022" w:type="dxa"/>
          </w:tcPr>
          <w:p w14:paraId="1A0B3D30"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r>
      <w:tr w:rsidR="00527F71" w:rsidRPr="00B27D30" w14:paraId="323DB38F" w14:textId="3C372B23" w:rsidTr="00626F80">
        <w:trPr>
          <w:trHeight w:val="315"/>
        </w:trPr>
        <w:tc>
          <w:tcPr>
            <w:tcW w:w="0" w:type="auto"/>
            <w:tcMar>
              <w:top w:w="30" w:type="dxa"/>
              <w:left w:w="45" w:type="dxa"/>
              <w:bottom w:w="30" w:type="dxa"/>
              <w:right w:w="45" w:type="dxa"/>
            </w:tcMar>
            <w:vAlign w:val="center"/>
            <w:hideMark/>
          </w:tcPr>
          <w:p w14:paraId="1A9B0165" w14:textId="4303777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0" w:type="auto"/>
            <w:tcMar>
              <w:top w:w="30" w:type="dxa"/>
              <w:left w:w="0" w:type="dxa"/>
              <w:bottom w:w="30" w:type="dxa"/>
              <w:right w:w="0" w:type="dxa"/>
            </w:tcMar>
            <w:vAlign w:val="center"/>
            <w:hideMark/>
          </w:tcPr>
          <w:p w14:paraId="47913C75" w14:textId="017C06FE"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Triển khai đặt hàng các nhiệm vụ khoa học và công nghệ, giải pháp khoa học và công nghệ, đổi mới sáng tạo, chuyển đổi số, chuyển đổi xanh hỗ trợ doanh nghiệp nâng cao năng suất, chất lượng. Trong đó tập trung vào các nhiệm vụ nghiên cứu xây dựng mô hình điểm về áp dụng 5S và Kaizen…; Doanh nghiệp, hợp tác xã kiểu mới áp dụng truy xuất nguồn gốc và VietGAP, Làng du lịch cộng đồng áp dụng tiêu chuẩn phục vụ....</w:t>
            </w:r>
          </w:p>
        </w:tc>
        <w:tc>
          <w:tcPr>
            <w:tcW w:w="0" w:type="auto"/>
            <w:tcMar>
              <w:top w:w="30" w:type="dxa"/>
              <w:left w:w="45" w:type="dxa"/>
              <w:bottom w:w="30" w:type="dxa"/>
              <w:right w:w="45" w:type="dxa"/>
            </w:tcMar>
            <w:vAlign w:val="center"/>
            <w:hideMark/>
          </w:tcPr>
          <w:p w14:paraId="29C93A42" w14:textId="3509E1EF"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27CCC314" w14:textId="572D5CB9"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hideMark/>
          </w:tcPr>
          <w:p w14:paraId="7564AC95" w14:textId="1B4512E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2B7EA93F" w14:textId="5D292D6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Nhiệm vụ KH&amp;CN</w:t>
            </w:r>
          </w:p>
        </w:tc>
      </w:tr>
      <w:tr w:rsidR="00527F71" w:rsidRPr="00B27D30" w14:paraId="6E907824" w14:textId="352F8CF6" w:rsidTr="00626F80">
        <w:trPr>
          <w:trHeight w:val="315"/>
        </w:trPr>
        <w:tc>
          <w:tcPr>
            <w:tcW w:w="0" w:type="auto"/>
            <w:tcMar>
              <w:top w:w="30" w:type="dxa"/>
              <w:left w:w="45" w:type="dxa"/>
              <w:bottom w:w="30" w:type="dxa"/>
              <w:right w:w="45" w:type="dxa"/>
            </w:tcMar>
            <w:vAlign w:val="center"/>
          </w:tcPr>
          <w:p w14:paraId="041E504A" w14:textId="770A3C3C"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tcMar>
              <w:top w:w="30" w:type="dxa"/>
              <w:left w:w="0" w:type="dxa"/>
              <w:bottom w:w="30" w:type="dxa"/>
              <w:right w:w="0" w:type="dxa"/>
            </w:tcMar>
            <w:vAlign w:val="center"/>
          </w:tcPr>
          <w:p w14:paraId="19FAEA79"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 xml:space="preserve">Hỗ trợ doanh nghiệp nghiên cứu cải tiến, đổi mới công nghệ; nghiên cứu, hoàn thiện sản phẩm mới có thể tạo đột phá trong nâng cao năng suất, chất lượng, nâng cao sức cạnh tranh của doanh nghiệp; tiến hành các biện pháp cần thiết nhằm phổ biến sáng kiến, khuyến khích phong trào thi đua lao động sáng tạo tại địa phương. </w:t>
            </w:r>
          </w:p>
        </w:tc>
        <w:tc>
          <w:tcPr>
            <w:tcW w:w="0" w:type="auto"/>
            <w:tcMar>
              <w:top w:w="30" w:type="dxa"/>
              <w:left w:w="45" w:type="dxa"/>
              <w:bottom w:w="30" w:type="dxa"/>
              <w:right w:w="45" w:type="dxa"/>
            </w:tcMar>
            <w:vAlign w:val="center"/>
          </w:tcPr>
          <w:p w14:paraId="4A01D14A" w14:textId="21EF616D"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42C6D99A" w14:textId="777943F9"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tcPr>
          <w:p w14:paraId="6196BAFD" w14:textId="43F2BCE6"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7C3F803F" w14:textId="41333A81"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Nhiệm vụ KH&amp;CN, Nghị quyết 93</w:t>
            </w:r>
          </w:p>
        </w:tc>
      </w:tr>
      <w:tr w:rsidR="00527F71" w:rsidRPr="00B27D30" w14:paraId="7F2CC642" w14:textId="2B27EAA6" w:rsidTr="00626F80">
        <w:trPr>
          <w:trHeight w:val="315"/>
        </w:trPr>
        <w:tc>
          <w:tcPr>
            <w:tcW w:w="0" w:type="auto"/>
            <w:tcMar>
              <w:top w:w="30" w:type="dxa"/>
              <w:left w:w="45" w:type="dxa"/>
              <w:bottom w:w="30" w:type="dxa"/>
              <w:right w:w="45" w:type="dxa"/>
            </w:tcMar>
            <w:vAlign w:val="center"/>
          </w:tcPr>
          <w:p w14:paraId="375DDD10" w14:textId="5EB5B23F"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0" w:type="auto"/>
            <w:tcMar>
              <w:top w:w="30" w:type="dxa"/>
              <w:left w:w="0" w:type="dxa"/>
              <w:bottom w:w="30" w:type="dxa"/>
              <w:right w:w="0" w:type="dxa"/>
            </w:tcMar>
            <w:vAlign w:val="center"/>
          </w:tcPr>
          <w:p w14:paraId="26F67C84"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Hỗ trợ doanh nghiệp tìm kiếm, chuyển giao công nghệ, mô hình mới, hỗ trợ đẩy mạnh hoạt động đổi mới sáng tạo, chuyển đổi số, chuyển đổi xanh trong doanh nghiệp tạo đột phá trong nâng cao năng suất, chất lượng, giá trị sản phẩm, hàng hóa</w:t>
            </w:r>
          </w:p>
        </w:tc>
        <w:tc>
          <w:tcPr>
            <w:tcW w:w="0" w:type="auto"/>
            <w:tcMar>
              <w:top w:w="30" w:type="dxa"/>
              <w:left w:w="45" w:type="dxa"/>
              <w:bottom w:w="30" w:type="dxa"/>
              <w:right w:w="45" w:type="dxa"/>
            </w:tcMar>
            <w:vAlign w:val="center"/>
          </w:tcPr>
          <w:p w14:paraId="5913954A" w14:textId="4EB90CC4"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tcPr>
          <w:p w14:paraId="5F5320B5" w14:textId="2C2B9079"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tcPr>
          <w:p w14:paraId="131A9E04" w14:textId="52459800"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35619C3A" w14:textId="58580AFC"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02B4436F" w14:textId="7CB32034" w:rsidTr="00B27D30">
        <w:trPr>
          <w:trHeight w:val="315"/>
        </w:trPr>
        <w:tc>
          <w:tcPr>
            <w:tcW w:w="0" w:type="auto"/>
            <w:tcMar>
              <w:top w:w="30" w:type="dxa"/>
              <w:left w:w="45" w:type="dxa"/>
              <w:bottom w:w="30" w:type="dxa"/>
              <w:right w:w="45" w:type="dxa"/>
            </w:tcMar>
            <w:vAlign w:val="center"/>
            <w:hideMark/>
          </w:tcPr>
          <w:p w14:paraId="73BEC4C4" w14:textId="71016986"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r w:rsidRPr="00B27D30">
              <w:rPr>
                <w:rFonts w:ascii="Times New Roman" w:eastAsia="Times New Roman" w:hAnsi="Times New Roman" w:cs="Times New Roman"/>
                <w:b/>
                <w:bCs/>
                <w:kern w:val="0"/>
                <w:sz w:val="24"/>
                <w:szCs w:val="24"/>
                <w14:ligatures w14:val="none"/>
              </w:rPr>
              <w:t>VII</w:t>
            </w:r>
          </w:p>
        </w:tc>
        <w:tc>
          <w:tcPr>
            <w:tcW w:w="0" w:type="auto"/>
            <w:tcMar>
              <w:top w:w="30" w:type="dxa"/>
              <w:left w:w="45" w:type="dxa"/>
              <w:bottom w:w="30" w:type="dxa"/>
              <w:right w:w="45" w:type="dxa"/>
            </w:tcMar>
            <w:vAlign w:val="center"/>
            <w:hideMark/>
          </w:tcPr>
          <w:p w14:paraId="788F7787" w14:textId="77777777" w:rsidR="00527F71" w:rsidRPr="00B27D30" w:rsidRDefault="00527F71" w:rsidP="00527F71">
            <w:pPr>
              <w:spacing w:after="0" w:line="240" w:lineRule="auto"/>
              <w:rPr>
                <w:rFonts w:ascii="Times New Roman" w:eastAsia="Times New Roman" w:hAnsi="Times New Roman" w:cs="Times New Roman"/>
                <w:b/>
                <w:bCs/>
                <w:kern w:val="0"/>
                <w:sz w:val="24"/>
                <w:szCs w:val="24"/>
                <w14:ligatures w14:val="none"/>
              </w:rPr>
            </w:pPr>
            <w:r w:rsidRPr="00B27D30">
              <w:rPr>
                <w:rFonts w:ascii="Times New Roman" w:hAnsi="Times New Roman" w:cs="Times New Roman"/>
                <w:b/>
                <w:bCs/>
                <w:sz w:val="24"/>
                <w:szCs w:val="24"/>
              </w:rPr>
              <w:t>Tăng cường các hoạt động hợp tác</w:t>
            </w:r>
          </w:p>
        </w:tc>
        <w:tc>
          <w:tcPr>
            <w:tcW w:w="0" w:type="auto"/>
            <w:tcMar>
              <w:top w:w="30" w:type="dxa"/>
              <w:left w:w="45" w:type="dxa"/>
              <w:bottom w:w="30" w:type="dxa"/>
              <w:right w:w="45" w:type="dxa"/>
            </w:tcMar>
            <w:vAlign w:val="center"/>
          </w:tcPr>
          <w:p w14:paraId="32E97EA3" w14:textId="1D4AC094"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745" w:type="dxa"/>
            <w:tcMar>
              <w:top w:w="30" w:type="dxa"/>
              <w:left w:w="45" w:type="dxa"/>
              <w:bottom w:w="30" w:type="dxa"/>
              <w:right w:w="45" w:type="dxa"/>
            </w:tcMar>
            <w:vAlign w:val="center"/>
          </w:tcPr>
          <w:p w14:paraId="42AC1226" w14:textId="25BEA19D"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276" w:type="dxa"/>
            <w:tcMar>
              <w:top w:w="30" w:type="dxa"/>
              <w:left w:w="45" w:type="dxa"/>
              <w:bottom w:w="30" w:type="dxa"/>
              <w:right w:w="45" w:type="dxa"/>
            </w:tcMar>
            <w:vAlign w:val="center"/>
          </w:tcPr>
          <w:p w14:paraId="5E411AF6" w14:textId="406CB73E"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c>
          <w:tcPr>
            <w:tcW w:w="1022" w:type="dxa"/>
          </w:tcPr>
          <w:p w14:paraId="7EE76180" w14:textId="77777777" w:rsidR="00527F71" w:rsidRPr="00B27D30" w:rsidRDefault="00527F71" w:rsidP="00527F71">
            <w:pPr>
              <w:spacing w:after="0" w:line="240" w:lineRule="auto"/>
              <w:jc w:val="center"/>
              <w:rPr>
                <w:rFonts w:ascii="Times New Roman" w:eastAsia="Times New Roman" w:hAnsi="Times New Roman" w:cs="Times New Roman"/>
                <w:b/>
                <w:bCs/>
                <w:kern w:val="0"/>
                <w:sz w:val="24"/>
                <w:szCs w:val="24"/>
                <w14:ligatures w14:val="none"/>
              </w:rPr>
            </w:pPr>
          </w:p>
        </w:tc>
      </w:tr>
      <w:tr w:rsidR="00527F71" w:rsidRPr="00B27D30" w14:paraId="305202BB" w14:textId="0D945A06" w:rsidTr="00626F80">
        <w:trPr>
          <w:trHeight w:val="315"/>
        </w:trPr>
        <w:tc>
          <w:tcPr>
            <w:tcW w:w="0" w:type="auto"/>
            <w:tcMar>
              <w:top w:w="30" w:type="dxa"/>
              <w:left w:w="45" w:type="dxa"/>
              <w:bottom w:w="30" w:type="dxa"/>
              <w:right w:w="45" w:type="dxa"/>
            </w:tcMar>
            <w:vAlign w:val="center"/>
            <w:hideMark/>
          </w:tcPr>
          <w:p w14:paraId="588BBAA9" w14:textId="57CABE9D"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1</w:t>
            </w:r>
          </w:p>
        </w:tc>
        <w:tc>
          <w:tcPr>
            <w:tcW w:w="0" w:type="auto"/>
            <w:tcMar>
              <w:top w:w="30" w:type="dxa"/>
              <w:left w:w="0" w:type="dxa"/>
              <w:bottom w:w="30" w:type="dxa"/>
              <w:right w:w="0" w:type="dxa"/>
            </w:tcMar>
            <w:vAlign w:val="center"/>
            <w:hideMark/>
          </w:tcPr>
          <w:p w14:paraId="0384CE3A" w14:textId="77777777"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Hợp tác với các tổ chức năng suất trong và ngoài nước để tiếp thu và cập nhật các phương pháp mới, kinh nghiệm, kỹ thuật gia tăng năng suất, chất lượng.</w:t>
            </w:r>
          </w:p>
        </w:tc>
        <w:tc>
          <w:tcPr>
            <w:tcW w:w="0" w:type="auto"/>
            <w:tcMar>
              <w:top w:w="30" w:type="dxa"/>
              <w:left w:w="45" w:type="dxa"/>
              <w:bottom w:w="30" w:type="dxa"/>
              <w:right w:w="45" w:type="dxa"/>
            </w:tcMar>
            <w:vAlign w:val="center"/>
            <w:hideMark/>
          </w:tcPr>
          <w:p w14:paraId="18E82F9C" w14:textId="059D9FAD"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45" w:type="dxa"/>
              <w:bottom w:w="30" w:type="dxa"/>
              <w:right w:w="45" w:type="dxa"/>
            </w:tcMar>
            <w:vAlign w:val="center"/>
            <w:hideMark/>
          </w:tcPr>
          <w:p w14:paraId="1E77316A" w14:textId="0B036F3E"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hideMark/>
          </w:tcPr>
          <w:p w14:paraId="5DAF7CC2" w14:textId="1DCF4444"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0F4E48A9"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5FEF6DB3" w14:textId="494642E0" w:rsidTr="00626F80">
        <w:trPr>
          <w:trHeight w:val="315"/>
        </w:trPr>
        <w:tc>
          <w:tcPr>
            <w:tcW w:w="0" w:type="auto"/>
            <w:tcMar>
              <w:top w:w="30" w:type="dxa"/>
              <w:left w:w="45" w:type="dxa"/>
              <w:bottom w:w="30" w:type="dxa"/>
              <w:right w:w="45" w:type="dxa"/>
            </w:tcMar>
            <w:vAlign w:val="center"/>
          </w:tcPr>
          <w:p w14:paraId="553F9B1F" w14:textId="17FF6681"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tcMar>
              <w:top w:w="30" w:type="dxa"/>
              <w:left w:w="0" w:type="dxa"/>
              <w:bottom w:w="30" w:type="dxa"/>
              <w:right w:w="0" w:type="dxa"/>
            </w:tcMar>
            <w:vAlign w:val="center"/>
          </w:tcPr>
          <w:p w14:paraId="042ED047" w14:textId="713C3C91"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Hỗ trợ doanh nghiệp tham gia các sự kiện giới thiệu sản phẩm, các dự án hợp tác nghiên cứu về giải pháp nâng cao năng suất, chất lượng, các chương trình đào tạo, tư vấn, quảng bá và phát triển chuyên gia năng suất, chất lượng với các tổ chức quốc tế.</w:t>
            </w:r>
          </w:p>
        </w:tc>
        <w:tc>
          <w:tcPr>
            <w:tcW w:w="0" w:type="auto"/>
            <w:tcMar>
              <w:top w:w="30" w:type="dxa"/>
              <w:left w:w="45" w:type="dxa"/>
              <w:bottom w:w="30" w:type="dxa"/>
              <w:right w:w="45" w:type="dxa"/>
            </w:tcMar>
            <w:vAlign w:val="center"/>
          </w:tcPr>
          <w:p w14:paraId="12F8E95F" w14:textId="42DD7F0D"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KH&amp;CN</w:t>
            </w:r>
          </w:p>
        </w:tc>
        <w:tc>
          <w:tcPr>
            <w:tcW w:w="1745" w:type="dxa"/>
            <w:tcMar>
              <w:top w:w="30" w:type="dxa"/>
              <w:left w:w="0" w:type="dxa"/>
              <w:bottom w:w="30" w:type="dxa"/>
              <w:right w:w="0" w:type="dxa"/>
            </w:tcMar>
            <w:vAlign w:val="center"/>
          </w:tcPr>
          <w:p w14:paraId="721D901D" w14:textId="465FEB4A"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tcPr>
          <w:p w14:paraId="732EA7FC" w14:textId="68D2605B"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27807028"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r w:rsidR="00527F71" w:rsidRPr="00B27D30" w14:paraId="2B3499BE" w14:textId="055B6DC6" w:rsidTr="00626F80">
        <w:trPr>
          <w:trHeight w:val="315"/>
        </w:trPr>
        <w:tc>
          <w:tcPr>
            <w:tcW w:w="0" w:type="auto"/>
            <w:tcMar>
              <w:top w:w="30" w:type="dxa"/>
              <w:left w:w="45" w:type="dxa"/>
              <w:bottom w:w="30" w:type="dxa"/>
              <w:right w:w="45" w:type="dxa"/>
            </w:tcMar>
            <w:vAlign w:val="center"/>
            <w:hideMark/>
          </w:tcPr>
          <w:p w14:paraId="7F504F4E" w14:textId="3C0C11B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0" w:type="auto"/>
            <w:tcMar>
              <w:top w:w="30" w:type="dxa"/>
              <w:left w:w="0" w:type="dxa"/>
              <w:bottom w:w="30" w:type="dxa"/>
              <w:right w:w="0" w:type="dxa"/>
            </w:tcMar>
            <w:vAlign w:val="center"/>
            <w:hideMark/>
          </w:tcPr>
          <w:p w14:paraId="46FF5706" w14:textId="1EF046D8" w:rsidR="00527F71" w:rsidRPr="00B27D30" w:rsidRDefault="00527F71" w:rsidP="00527F71">
            <w:pPr>
              <w:spacing w:after="0" w:line="240" w:lineRule="auto"/>
              <w:rPr>
                <w:rFonts w:ascii="Times New Roman" w:eastAsia="Times New Roman" w:hAnsi="Times New Roman" w:cs="Times New Roman"/>
                <w:kern w:val="0"/>
                <w:sz w:val="24"/>
                <w:szCs w:val="24"/>
                <w14:ligatures w14:val="none"/>
              </w:rPr>
            </w:pPr>
            <w:r w:rsidRPr="00B27D30">
              <w:rPr>
                <w:rFonts w:ascii="Times New Roman" w:hAnsi="Times New Roman" w:cs="Times New Roman"/>
                <w:sz w:val="24"/>
                <w:szCs w:val="24"/>
              </w:rPr>
              <w:t>Kết nối các doanh nghiệp đã được cải thiện năng suất, chất lượng với các siêu thị, nhà phân phối, sàn thương mại điện tử</w:t>
            </w:r>
          </w:p>
        </w:tc>
        <w:tc>
          <w:tcPr>
            <w:tcW w:w="0" w:type="auto"/>
            <w:tcMar>
              <w:top w:w="30" w:type="dxa"/>
              <w:left w:w="45" w:type="dxa"/>
              <w:bottom w:w="30" w:type="dxa"/>
              <w:right w:w="45" w:type="dxa"/>
            </w:tcMar>
            <w:vAlign w:val="center"/>
            <w:hideMark/>
          </w:tcPr>
          <w:p w14:paraId="4CBA6C67" w14:textId="517F9943"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Sở Công Thương, Trung tâm XTTM</w:t>
            </w:r>
          </w:p>
        </w:tc>
        <w:tc>
          <w:tcPr>
            <w:tcW w:w="1745" w:type="dxa"/>
            <w:tcMar>
              <w:top w:w="30" w:type="dxa"/>
              <w:left w:w="0" w:type="dxa"/>
              <w:bottom w:w="30" w:type="dxa"/>
              <w:right w:w="0" w:type="dxa"/>
            </w:tcMar>
            <w:vAlign w:val="center"/>
            <w:hideMark/>
          </w:tcPr>
          <w:p w14:paraId="26DD827D" w14:textId="6D4FA042"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Các sở, ngành chuyên môn, UBND các xã, phường, Hiệp hội DN, Liên minh HTX…</w:t>
            </w:r>
          </w:p>
        </w:tc>
        <w:tc>
          <w:tcPr>
            <w:tcW w:w="1276" w:type="dxa"/>
            <w:tcMar>
              <w:top w:w="30" w:type="dxa"/>
              <w:left w:w="45" w:type="dxa"/>
              <w:bottom w:w="30" w:type="dxa"/>
              <w:right w:w="45" w:type="dxa"/>
            </w:tcMar>
            <w:vAlign w:val="center"/>
            <w:hideMark/>
          </w:tcPr>
          <w:p w14:paraId="1AE3AB70" w14:textId="20E78DDB"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r w:rsidRPr="00B27D30">
              <w:rPr>
                <w:rFonts w:ascii="Times New Roman" w:eastAsia="Times New Roman" w:hAnsi="Times New Roman" w:cs="Times New Roman"/>
                <w:kern w:val="0"/>
                <w:sz w:val="24"/>
                <w:szCs w:val="24"/>
                <w14:ligatures w14:val="none"/>
              </w:rPr>
              <w:t>Hàng năm</w:t>
            </w:r>
          </w:p>
        </w:tc>
        <w:tc>
          <w:tcPr>
            <w:tcW w:w="1022" w:type="dxa"/>
          </w:tcPr>
          <w:p w14:paraId="1F8F0419" w14:textId="77777777" w:rsidR="00527F71" w:rsidRPr="00B27D30" w:rsidRDefault="00527F71" w:rsidP="00527F71">
            <w:pPr>
              <w:spacing w:after="0" w:line="240" w:lineRule="auto"/>
              <w:jc w:val="center"/>
              <w:rPr>
                <w:rFonts w:ascii="Times New Roman" w:eastAsia="Times New Roman" w:hAnsi="Times New Roman" w:cs="Times New Roman"/>
                <w:kern w:val="0"/>
                <w:sz w:val="24"/>
                <w:szCs w:val="24"/>
                <w14:ligatures w14:val="none"/>
              </w:rPr>
            </w:pPr>
          </w:p>
        </w:tc>
      </w:tr>
    </w:tbl>
    <w:p w14:paraId="1BFACE64" w14:textId="77777777" w:rsidR="00684D95" w:rsidRDefault="00684D95" w:rsidP="00684D95">
      <w:pPr>
        <w:rPr>
          <w:rFonts w:ascii="Times New Roman" w:hAnsi="Times New Roman" w:cs="Times New Roman"/>
          <w:sz w:val="28"/>
          <w:szCs w:val="28"/>
        </w:rPr>
      </w:pPr>
    </w:p>
    <w:p w14:paraId="1979E341" w14:textId="77777777" w:rsidR="00223A89" w:rsidRDefault="00223A89"/>
    <w:sectPr w:rsidR="00223A89" w:rsidSect="00684D95">
      <w:pgSz w:w="15840" w:h="12240" w:orient="landscape"/>
      <w:pgMar w:top="170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95"/>
    <w:rsid w:val="000E73C8"/>
    <w:rsid w:val="000F01FB"/>
    <w:rsid w:val="00223A89"/>
    <w:rsid w:val="00232A92"/>
    <w:rsid w:val="00381C96"/>
    <w:rsid w:val="00527F71"/>
    <w:rsid w:val="005F282A"/>
    <w:rsid w:val="00626F80"/>
    <w:rsid w:val="00684D95"/>
    <w:rsid w:val="00864B3C"/>
    <w:rsid w:val="009A0FE2"/>
    <w:rsid w:val="00AC1A43"/>
    <w:rsid w:val="00B27D30"/>
    <w:rsid w:val="00C9576F"/>
    <w:rsid w:val="00D5095E"/>
    <w:rsid w:val="00D66529"/>
    <w:rsid w:val="00DA090E"/>
    <w:rsid w:val="00DF7798"/>
    <w:rsid w:val="00E61B81"/>
    <w:rsid w:val="00E95056"/>
    <w:rsid w:val="00EE6FFC"/>
    <w:rsid w:val="00F5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29C3"/>
  <w15:chartTrackingRefBased/>
  <w15:docId w15:val="{0F792C70-C69D-43DD-A3E2-3F3E0121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4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4D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4D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4D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D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4D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4D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4D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4D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D95"/>
    <w:rPr>
      <w:rFonts w:eastAsiaTheme="majorEastAsia" w:cstheme="majorBidi"/>
      <w:color w:val="272727" w:themeColor="text1" w:themeTint="D8"/>
    </w:rPr>
  </w:style>
  <w:style w:type="paragraph" w:styleId="Title">
    <w:name w:val="Title"/>
    <w:basedOn w:val="Normal"/>
    <w:next w:val="Normal"/>
    <w:link w:val="TitleChar"/>
    <w:uiPriority w:val="10"/>
    <w:qFormat/>
    <w:rsid w:val="0068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D95"/>
    <w:pPr>
      <w:spacing w:before="160"/>
      <w:jc w:val="center"/>
    </w:pPr>
    <w:rPr>
      <w:i/>
      <w:iCs/>
      <w:color w:val="404040" w:themeColor="text1" w:themeTint="BF"/>
    </w:rPr>
  </w:style>
  <w:style w:type="character" w:customStyle="1" w:styleId="QuoteChar">
    <w:name w:val="Quote Char"/>
    <w:basedOn w:val="DefaultParagraphFont"/>
    <w:link w:val="Quote"/>
    <w:uiPriority w:val="29"/>
    <w:rsid w:val="00684D95"/>
    <w:rPr>
      <w:i/>
      <w:iCs/>
      <w:color w:val="404040" w:themeColor="text1" w:themeTint="BF"/>
    </w:rPr>
  </w:style>
  <w:style w:type="paragraph" w:styleId="ListParagraph">
    <w:name w:val="List Paragraph"/>
    <w:basedOn w:val="Normal"/>
    <w:uiPriority w:val="34"/>
    <w:qFormat/>
    <w:rsid w:val="00684D95"/>
    <w:pPr>
      <w:ind w:left="720"/>
      <w:contextualSpacing/>
    </w:pPr>
  </w:style>
  <w:style w:type="character" w:styleId="IntenseEmphasis">
    <w:name w:val="Intense Emphasis"/>
    <w:basedOn w:val="DefaultParagraphFont"/>
    <w:uiPriority w:val="21"/>
    <w:qFormat/>
    <w:rsid w:val="00684D95"/>
    <w:rPr>
      <w:i/>
      <w:iCs/>
      <w:color w:val="2F5496" w:themeColor="accent1" w:themeShade="BF"/>
    </w:rPr>
  </w:style>
  <w:style w:type="paragraph" w:styleId="IntenseQuote">
    <w:name w:val="Intense Quote"/>
    <w:basedOn w:val="Normal"/>
    <w:next w:val="Normal"/>
    <w:link w:val="IntenseQuoteChar"/>
    <w:uiPriority w:val="30"/>
    <w:qFormat/>
    <w:rsid w:val="00684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D95"/>
    <w:rPr>
      <w:i/>
      <w:iCs/>
      <w:color w:val="2F5496" w:themeColor="accent1" w:themeShade="BF"/>
    </w:rPr>
  </w:style>
  <w:style w:type="character" w:styleId="IntenseReference">
    <w:name w:val="Intense Reference"/>
    <w:basedOn w:val="DefaultParagraphFont"/>
    <w:uiPriority w:val="32"/>
    <w:qFormat/>
    <w:rsid w:val="00684D95"/>
    <w:rPr>
      <w:b/>
      <w:bCs/>
      <w:smallCaps/>
      <w:color w:val="2F5496" w:themeColor="accent1" w:themeShade="BF"/>
      <w:spacing w:val="5"/>
    </w:rPr>
  </w:style>
  <w:style w:type="paragraph" w:styleId="NoSpacing">
    <w:name w:val="No Spacing"/>
    <w:uiPriority w:val="1"/>
    <w:qFormat/>
    <w:rsid w:val="00684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6</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Pham</dc:creator>
  <cp:keywords/>
  <dc:description/>
  <cp:lastModifiedBy>Long Pham</cp:lastModifiedBy>
  <cp:revision>8</cp:revision>
  <dcterms:created xsi:type="dcterms:W3CDTF">2025-11-12T08:04:00Z</dcterms:created>
  <dcterms:modified xsi:type="dcterms:W3CDTF">2025-11-27T09:50:00Z</dcterms:modified>
</cp:coreProperties>
</file>